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7B26" w14:textId="6DC30479" w:rsidR="005114A6" w:rsidRPr="00C9173F" w:rsidRDefault="005114A6" w:rsidP="00C9173F">
      <w:pPr>
        <w:pStyle w:val="Titolo1"/>
        <w:numPr>
          <w:ilvl w:val="0"/>
          <w:numId w:val="0"/>
        </w:numPr>
        <w:spacing w:after="360"/>
        <w:jc w:val="center"/>
        <w:rPr>
          <w:rFonts w:asciiTheme="minorHAnsi" w:hAnsiTheme="minorHAnsi"/>
          <w:smallCaps/>
        </w:rPr>
      </w:pPr>
      <w:r w:rsidRPr="005114A6">
        <w:rPr>
          <w:rFonts w:asciiTheme="minorHAnsi" w:hAnsiTheme="minorHAnsi"/>
          <w:noProof/>
          <w:lang w:eastAsia="it-IT"/>
        </w:rPr>
        <w:drawing>
          <wp:inline distT="0" distB="0" distL="0" distR="0" wp14:anchorId="1758F631" wp14:editId="4AE97005">
            <wp:extent cx="1917700" cy="5334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310E" w14:textId="77777777" w:rsidR="0054302A" w:rsidRPr="005114A6" w:rsidRDefault="005114A6" w:rsidP="00B81190">
      <w:pPr>
        <w:pStyle w:val="Titolo1"/>
        <w:numPr>
          <w:ilvl w:val="0"/>
          <w:numId w:val="0"/>
        </w:numPr>
        <w:spacing w:after="360"/>
        <w:jc w:val="center"/>
        <w:rPr>
          <w:rFonts w:asciiTheme="minorHAnsi" w:hAnsiTheme="minorHAnsi"/>
          <w:smallCaps/>
        </w:rPr>
      </w:pPr>
      <w:r w:rsidRPr="005114A6">
        <w:rPr>
          <w:rFonts w:asciiTheme="minorHAnsi" w:hAnsiTheme="minorHAnsi"/>
          <w:b w:val="0"/>
          <w:bCs w:val="0"/>
          <w:color w:val="004586"/>
          <w:sz w:val="36"/>
          <w:szCs w:val="36"/>
        </w:rPr>
        <w:t>BANDO</w:t>
      </w:r>
      <w:r>
        <w:rPr>
          <w:rFonts w:asciiTheme="minorHAnsi" w:hAnsiTheme="minorHAnsi"/>
          <w:b w:val="0"/>
          <w:bCs w:val="0"/>
          <w:color w:val="004586"/>
          <w:sz w:val="36"/>
          <w:szCs w:val="36"/>
        </w:rPr>
        <w:t xml:space="preserve"> RECUPERO BENI ARTISTICI 2017</w:t>
      </w:r>
    </w:p>
    <w:p w14:paraId="1870AE2B" w14:textId="77777777" w:rsidR="00B94096" w:rsidRPr="005114A6" w:rsidRDefault="00B94096" w:rsidP="00B81190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Eman</w:t>
      </w:r>
      <w:r w:rsidR="003F7DD0" w:rsidRPr="005114A6">
        <w:rPr>
          <w:rFonts w:asciiTheme="minorHAnsi" w:hAnsiTheme="minorHAnsi"/>
          <w:sz w:val="22"/>
          <w:szCs w:val="22"/>
        </w:rPr>
        <w:t xml:space="preserve">ato ai sensi dell’art. 2 </w:t>
      </w:r>
      <w:proofErr w:type="spellStart"/>
      <w:r w:rsidR="003F7DD0" w:rsidRPr="005114A6">
        <w:rPr>
          <w:rFonts w:asciiTheme="minorHAnsi" w:hAnsiTheme="minorHAnsi"/>
          <w:sz w:val="22"/>
          <w:szCs w:val="22"/>
        </w:rPr>
        <w:t>let</w:t>
      </w:r>
      <w:r w:rsidR="00481FAF" w:rsidRPr="005114A6">
        <w:rPr>
          <w:rFonts w:asciiTheme="minorHAnsi" w:hAnsiTheme="minorHAnsi"/>
          <w:sz w:val="22"/>
          <w:szCs w:val="22"/>
        </w:rPr>
        <w:t>t</w:t>
      </w:r>
      <w:proofErr w:type="spellEnd"/>
      <w:r w:rsidR="003F7DD0" w:rsidRPr="005114A6">
        <w:rPr>
          <w:rFonts w:asciiTheme="minorHAnsi" w:hAnsiTheme="minorHAnsi"/>
          <w:sz w:val="22"/>
          <w:szCs w:val="22"/>
        </w:rPr>
        <w:t>.</w:t>
      </w:r>
      <w:r w:rsidRPr="005114A6">
        <w:rPr>
          <w:rFonts w:asciiTheme="minorHAnsi" w:hAnsiTheme="minorHAnsi"/>
          <w:sz w:val="22"/>
          <w:szCs w:val="22"/>
        </w:rPr>
        <w:t xml:space="preserve"> d) del Regolamento per il perseguimento delle finalità istituzionali ed in attuazione del Documento</w:t>
      </w:r>
      <w:r w:rsidR="00E93156" w:rsidRPr="005114A6">
        <w:rPr>
          <w:rFonts w:asciiTheme="minorHAnsi" w:hAnsiTheme="minorHAnsi"/>
          <w:sz w:val="22"/>
          <w:szCs w:val="22"/>
        </w:rPr>
        <w:t xml:space="preserve"> Programmatico Previsionale 201</w:t>
      </w:r>
      <w:r w:rsidR="00E5618A" w:rsidRPr="005114A6">
        <w:rPr>
          <w:rFonts w:asciiTheme="minorHAnsi" w:hAnsiTheme="minorHAnsi"/>
          <w:sz w:val="22"/>
          <w:szCs w:val="22"/>
        </w:rPr>
        <w:t>7</w:t>
      </w:r>
      <w:r w:rsidRPr="005114A6">
        <w:rPr>
          <w:rFonts w:asciiTheme="minorHAnsi" w:hAnsiTheme="minorHAnsi"/>
          <w:sz w:val="22"/>
          <w:szCs w:val="22"/>
        </w:rPr>
        <w:t>.</w:t>
      </w:r>
    </w:p>
    <w:p w14:paraId="35D6776C" w14:textId="77777777" w:rsidR="00CD7737" w:rsidRPr="005114A6" w:rsidRDefault="00CD7737" w:rsidP="00B81190">
      <w:pPr>
        <w:pStyle w:val="Corpotesto"/>
        <w:rPr>
          <w:rFonts w:asciiTheme="minorHAnsi" w:hAnsiTheme="minorHAnsi"/>
          <w:sz w:val="22"/>
          <w:szCs w:val="22"/>
        </w:rPr>
      </w:pPr>
    </w:p>
    <w:p w14:paraId="7FB02EDD" w14:textId="77777777" w:rsidR="0033328E" w:rsidRPr="00C9173F" w:rsidRDefault="0033328E" w:rsidP="0033328E">
      <w:pPr>
        <w:shd w:val="clear" w:color="auto" w:fill="CCCCCC"/>
        <w:spacing w:line="360" w:lineRule="auto"/>
        <w:jc w:val="both"/>
        <w:rPr>
          <w:rFonts w:ascii="Calibri" w:hAnsi="Calibri"/>
          <w:sz w:val="24"/>
          <w:szCs w:val="24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1. Premessa</w:t>
      </w:r>
    </w:p>
    <w:p w14:paraId="2502E32D" w14:textId="77777777" w:rsidR="00842B21" w:rsidRPr="005114A6" w:rsidRDefault="00B94096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La Fondazione </w:t>
      </w:r>
      <w:r w:rsidR="007F24A9" w:rsidRPr="005114A6">
        <w:rPr>
          <w:rFonts w:asciiTheme="minorHAnsi" w:hAnsiTheme="minorHAnsi"/>
          <w:sz w:val="22"/>
          <w:szCs w:val="22"/>
        </w:rPr>
        <w:t>Friuli</w:t>
      </w:r>
      <w:r w:rsidRPr="005114A6">
        <w:rPr>
          <w:rFonts w:asciiTheme="minorHAnsi" w:hAnsiTheme="minorHAnsi"/>
          <w:sz w:val="22"/>
          <w:szCs w:val="22"/>
        </w:rPr>
        <w:t xml:space="preserve"> (di seguito Fondazione), </w:t>
      </w:r>
      <w:r w:rsidR="006C0BD1" w:rsidRPr="005114A6">
        <w:rPr>
          <w:rFonts w:asciiTheme="minorHAnsi" w:hAnsiTheme="minorHAnsi"/>
          <w:sz w:val="22"/>
          <w:szCs w:val="22"/>
        </w:rPr>
        <w:t>al fine di</w:t>
      </w:r>
      <w:r w:rsidRPr="005114A6">
        <w:rPr>
          <w:rFonts w:asciiTheme="minorHAnsi" w:hAnsiTheme="minorHAnsi"/>
          <w:sz w:val="22"/>
          <w:szCs w:val="22"/>
        </w:rPr>
        <w:t xml:space="preserve"> </w:t>
      </w:r>
      <w:r w:rsidRPr="005114A6">
        <w:rPr>
          <w:rFonts w:asciiTheme="minorHAnsi" w:hAnsiTheme="minorHAnsi"/>
          <w:b/>
          <w:sz w:val="22"/>
          <w:szCs w:val="22"/>
        </w:rPr>
        <w:t xml:space="preserve">favorire </w:t>
      </w:r>
      <w:r w:rsidR="009939F9" w:rsidRPr="005114A6">
        <w:rPr>
          <w:rFonts w:asciiTheme="minorHAnsi" w:hAnsiTheme="minorHAnsi"/>
          <w:b/>
          <w:sz w:val="22"/>
          <w:szCs w:val="22"/>
        </w:rPr>
        <w:t>la tutela e la valorizzazione del patrimonio architettonico, artistico e storico locale</w:t>
      </w:r>
      <w:r w:rsidR="00ED4187" w:rsidRPr="005114A6">
        <w:rPr>
          <w:rFonts w:asciiTheme="minorHAnsi" w:hAnsiTheme="minorHAnsi"/>
          <w:sz w:val="22"/>
          <w:szCs w:val="22"/>
        </w:rPr>
        <w:t xml:space="preserve"> indice il b</w:t>
      </w:r>
      <w:r w:rsidRPr="005114A6">
        <w:rPr>
          <w:rFonts w:asciiTheme="minorHAnsi" w:hAnsiTheme="minorHAnsi"/>
          <w:sz w:val="22"/>
          <w:szCs w:val="22"/>
        </w:rPr>
        <w:t>ando a tema</w:t>
      </w:r>
      <w:r w:rsidRPr="005114A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939F9" w:rsidRPr="005114A6">
        <w:rPr>
          <w:rFonts w:asciiTheme="minorHAnsi" w:hAnsiTheme="minorHAnsi"/>
          <w:b/>
          <w:iCs/>
          <w:sz w:val="22"/>
          <w:szCs w:val="22"/>
        </w:rPr>
        <w:t xml:space="preserve">Restauro </w:t>
      </w:r>
      <w:r w:rsidR="00483CD9" w:rsidRPr="005114A6">
        <w:rPr>
          <w:rFonts w:asciiTheme="minorHAnsi" w:hAnsiTheme="minorHAnsi"/>
          <w:b/>
          <w:iCs/>
          <w:sz w:val="22"/>
          <w:szCs w:val="22"/>
        </w:rPr>
        <w:t>beni artistici</w:t>
      </w:r>
      <w:r w:rsidRPr="005114A6">
        <w:rPr>
          <w:rFonts w:asciiTheme="minorHAnsi" w:hAnsiTheme="minorHAnsi"/>
          <w:sz w:val="22"/>
          <w:szCs w:val="22"/>
        </w:rPr>
        <w:t xml:space="preserve">, </w:t>
      </w:r>
      <w:r w:rsidR="00842B21" w:rsidRPr="005114A6">
        <w:rPr>
          <w:rFonts w:asciiTheme="minorHAnsi" w:hAnsiTheme="minorHAnsi"/>
          <w:sz w:val="22"/>
          <w:szCs w:val="22"/>
        </w:rPr>
        <w:t>mirato a cofinanziare</w:t>
      </w:r>
      <w:r w:rsidRPr="005114A6">
        <w:rPr>
          <w:rFonts w:asciiTheme="minorHAnsi" w:hAnsiTheme="minorHAnsi"/>
          <w:sz w:val="22"/>
          <w:szCs w:val="22"/>
        </w:rPr>
        <w:t xml:space="preserve"> progetti e iniziative di terzi</w:t>
      </w:r>
      <w:r w:rsidR="00842B21" w:rsidRPr="005114A6">
        <w:rPr>
          <w:rFonts w:asciiTheme="minorHAnsi" w:hAnsiTheme="minorHAnsi"/>
          <w:sz w:val="22"/>
          <w:szCs w:val="22"/>
        </w:rPr>
        <w:t>.</w:t>
      </w:r>
    </w:p>
    <w:p w14:paraId="7AD1F7CE" w14:textId="77777777" w:rsidR="00CD7737" w:rsidRPr="005114A6" w:rsidRDefault="00CD7737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ab/>
      </w:r>
      <w:r w:rsidRPr="005114A6">
        <w:rPr>
          <w:rFonts w:asciiTheme="minorHAnsi" w:hAnsiTheme="minorHAnsi"/>
          <w:sz w:val="22"/>
          <w:szCs w:val="22"/>
        </w:rPr>
        <w:tab/>
      </w:r>
    </w:p>
    <w:p w14:paraId="641C9E75" w14:textId="77777777" w:rsidR="00B94096" w:rsidRPr="00C9173F" w:rsidRDefault="00B94096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 xml:space="preserve">2. </w:t>
      </w:r>
      <w:r w:rsidR="000E3704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Obiettivi</w:t>
      </w:r>
    </w:p>
    <w:p w14:paraId="38F7DBD3" w14:textId="77777777" w:rsidR="00B94096" w:rsidRPr="005114A6" w:rsidRDefault="00721C92" w:rsidP="00B81190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Il prese</w:t>
      </w:r>
      <w:r w:rsidR="000E3704" w:rsidRPr="005114A6">
        <w:rPr>
          <w:rFonts w:asciiTheme="minorHAnsi" w:hAnsiTheme="minorHAnsi"/>
          <w:sz w:val="22"/>
          <w:szCs w:val="22"/>
        </w:rPr>
        <w:t>nte bando persegue i seguenti obiettivi</w:t>
      </w:r>
      <w:r w:rsidR="00B94096" w:rsidRPr="005114A6">
        <w:rPr>
          <w:rFonts w:asciiTheme="minorHAnsi" w:hAnsiTheme="minorHAnsi"/>
          <w:sz w:val="22"/>
          <w:szCs w:val="22"/>
        </w:rPr>
        <w:t>:</w:t>
      </w:r>
    </w:p>
    <w:p w14:paraId="17B90805" w14:textId="77777777" w:rsidR="006C0BD1" w:rsidRPr="005114A6" w:rsidRDefault="006F5B07" w:rsidP="006F5B07">
      <w:pPr>
        <w:spacing w:after="0" w:line="240" w:lineRule="auto"/>
        <w:jc w:val="both"/>
        <w:rPr>
          <w:b/>
        </w:rPr>
      </w:pPr>
      <w:r w:rsidRPr="005114A6">
        <w:rPr>
          <w:b/>
        </w:rPr>
        <w:t>1. L</w:t>
      </w:r>
      <w:r w:rsidR="006C0BD1" w:rsidRPr="005114A6">
        <w:rPr>
          <w:b/>
        </w:rPr>
        <w:t xml:space="preserve">a tutela e </w:t>
      </w:r>
      <w:r w:rsidR="00ED4187" w:rsidRPr="005114A6">
        <w:rPr>
          <w:b/>
        </w:rPr>
        <w:t xml:space="preserve">la </w:t>
      </w:r>
      <w:r w:rsidR="003F7DD0" w:rsidRPr="005114A6">
        <w:rPr>
          <w:b/>
        </w:rPr>
        <w:t>valorizzazione di beni storico-</w:t>
      </w:r>
      <w:r w:rsidR="006C0BD1" w:rsidRPr="005114A6">
        <w:rPr>
          <w:b/>
        </w:rPr>
        <w:t xml:space="preserve">artistici </w:t>
      </w:r>
      <w:r w:rsidR="00695D1B" w:rsidRPr="005114A6">
        <w:rPr>
          <w:b/>
        </w:rPr>
        <w:t xml:space="preserve">presenti </w:t>
      </w:r>
      <w:r w:rsidR="006C0BD1" w:rsidRPr="005114A6">
        <w:rPr>
          <w:b/>
        </w:rPr>
        <w:t>sul territorio delle provincie di Udine e Pordenone;</w:t>
      </w:r>
    </w:p>
    <w:p w14:paraId="30755D8B" w14:textId="77777777" w:rsidR="006C0BD1" w:rsidRPr="005114A6" w:rsidRDefault="006F5B07" w:rsidP="006F5B07">
      <w:pPr>
        <w:spacing w:after="0" w:line="240" w:lineRule="auto"/>
        <w:jc w:val="both"/>
        <w:rPr>
          <w:b/>
          <w:color w:val="000000"/>
        </w:rPr>
      </w:pPr>
      <w:r w:rsidRPr="005114A6">
        <w:rPr>
          <w:b/>
        </w:rPr>
        <w:t>2. L</w:t>
      </w:r>
      <w:r w:rsidR="006C0BD1" w:rsidRPr="005114A6">
        <w:rPr>
          <w:b/>
        </w:rPr>
        <w:t>’incentivo</w:t>
      </w:r>
      <w:r w:rsidR="006C0BD1" w:rsidRPr="005114A6">
        <w:rPr>
          <w:b/>
          <w:color w:val="000000"/>
          <w:shd w:val="clear" w:color="auto" w:fill="FFFFFF"/>
        </w:rPr>
        <w:t xml:space="preserve"> alla conoscenza </w:t>
      </w:r>
      <w:r w:rsidR="00695D1B" w:rsidRPr="005114A6">
        <w:rPr>
          <w:b/>
          <w:color w:val="000000"/>
          <w:shd w:val="clear" w:color="auto" w:fill="FFFFFF"/>
        </w:rPr>
        <w:t>e alla fruizione di tali b</w:t>
      </w:r>
      <w:r w:rsidR="006C0BD1" w:rsidRPr="005114A6">
        <w:rPr>
          <w:b/>
          <w:color w:val="000000"/>
          <w:shd w:val="clear" w:color="auto" w:fill="FFFFFF"/>
        </w:rPr>
        <w:t>eni.</w:t>
      </w:r>
    </w:p>
    <w:p w14:paraId="21925A0A" w14:textId="77777777" w:rsidR="009530BA" w:rsidRPr="005114A6" w:rsidRDefault="00721C92" w:rsidP="00B81190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A</w:t>
      </w:r>
      <w:r w:rsidR="006C0BD1" w:rsidRPr="005114A6">
        <w:rPr>
          <w:rFonts w:asciiTheme="minorHAnsi" w:hAnsiTheme="minorHAnsi"/>
          <w:sz w:val="22"/>
          <w:szCs w:val="22"/>
        </w:rPr>
        <w:t>ttraverso un contributo finanziario a carattere integrativo</w:t>
      </w:r>
      <w:r w:rsidR="00695D1B" w:rsidRPr="005114A6">
        <w:rPr>
          <w:rFonts w:asciiTheme="minorHAnsi" w:hAnsiTheme="minorHAnsi"/>
          <w:sz w:val="22"/>
          <w:szCs w:val="22"/>
        </w:rPr>
        <w:t>,</w:t>
      </w:r>
      <w:r w:rsidR="006C0BD1" w:rsidRPr="005114A6">
        <w:rPr>
          <w:rFonts w:asciiTheme="minorHAnsi" w:hAnsiTheme="minorHAnsi"/>
          <w:sz w:val="22"/>
          <w:szCs w:val="22"/>
        </w:rPr>
        <w:t xml:space="preserve"> </w:t>
      </w:r>
      <w:r w:rsidR="009A07B3" w:rsidRPr="005114A6">
        <w:rPr>
          <w:rFonts w:asciiTheme="minorHAnsi" w:hAnsiTheme="minorHAnsi"/>
          <w:sz w:val="22"/>
          <w:szCs w:val="22"/>
        </w:rPr>
        <w:t xml:space="preserve">la Fondazione parteciperà alle spese </w:t>
      </w:r>
      <w:r w:rsidR="00695D1B" w:rsidRPr="005114A6">
        <w:rPr>
          <w:rFonts w:asciiTheme="minorHAnsi" w:hAnsiTheme="minorHAnsi"/>
          <w:sz w:val="22"/>
          <w:szCs w:val="22"/>
        </w:rPr>
        <w:t>per</w:t>
      </w:r>
      <w:r w:rsidRPr="005114A6">
        <w:rPr>
          <w:rFonts w:asciiTheme="minorHAnsi" w:hAnsiTheme="minorHAnsi"/>
          <w:sz w:val="22"/>
          <w:szCs w:val="22"/>
        </w:rPr>
        <w:t xml:space="preserve"> </w:t>
      </w:r>
      <w:r w:rsidR="006C0BD1" w:rsidRPr="005114A6">
        <w:rPr>
          <w:rFonts w:asciiTheme="minorHAnsi" w:hAnsiTheme="minorHAnsi"/>
          <w:sz w:val="22"/>
          <w:szCs w:val="22"/>
        </w:rPr>
        <w:t xml:space="preserve">interventi di </w:t>
      </w:r>
      <w:r w:rsidR="001F1C3B" w:rsidRPr="005114A6">
        <w:rPr>
          <w:rFonts w:asciiTheme="minorHAnsi" w:hAnsiTheme="minorHAnsi"/>
          <w:sz w:val="22"/>
          <w:szCs w:val="22"/>
        </w:rPr>
        <w:t>manutenzione, protezione</w:t>
      </w:r>
      <w:r w:rsidR="00710E09" w:rsidRPr="005114A6">
        <w:rPr>
          <w:rFonts w:asciiTheme="minorHAnsi" w:hAnsiTheme="minorHAnsi"/>
          <w:sz w:val="22"/>
          <w:szCs w:val="22"/>
        </w:rPr>
        <w:t>, restauro e valorizzazione di</w:t>
      </w:r>
      <w:r w:rsidR="009530BA" w:rsidRPr="005114A6">
        <w:rPr>
          <w:rFonts w:asciiTheme="minorHAnsi" w:hAnsiTheme="minorHAnsi"/>
          <w:sz w:val="22"/>
          <w:szCs w:val="22"/>
        </w:rPr>
        <w:t>:</w:t>
      </w:r>
    </w:p>
    <w:p w14:paraId="0695027C" w14:textId="77777777" w:rsidR="009A07B3" w:rsidRPr="005114A6" w:rsidRDefault="009A07B3" w:rsidP="00B81190">
      <w:pPr>
        <w:pStyle w:val="Corpotesto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beni mobili culturali (statue, pale, beni librari</w:t>
      </w:r>
      <w:r w:rsidR="00DC6557" w:rsidRPr="005114A6">
        <w:rPr>
          <w:rFonts w:asciiTheme="minorHAnsi" w:hAnsiTheme="minorHAnsi"/>
          <w:sz w:val="22"/>
          <w:szCs w:val="22"/>
        </w:rPr>
        <w:t>, etc.</w:t>
      </w:r>
      <w:r w:rsidRPr="005114A6">
        <w:rPr>
          <w:rFonts w:asciiTheme="minorHAnsi" w:hAnsiTheme="minorHAnsi"/>
          <w:sz w:val="22"/>
          <w:szCs w:val="22"/>
        </w:rPr>
        <w:t>) sottoposti alla tutela del d.lgs. n.</w:t>
      </w:r>
      <w:r w:rsidR="003F7DD0" w:rsidRPr="005114A6">
        <w:rPr>
          <w:rFonts w:asciiTheme="minorHAnsi" w:hAnsiTheme="minorHAnsi"/>
          <w:sz w:val="22"/>
          <w:szCs w:val="22"/>
        </w:rPr>
        <w:t xml:space="preserve"> </w:t>
      </w:r>
      <w:r w:rsidRPr="005114A6">
        <w:rPr>
          <w:rFonts w:asciiTheme="minorHAnsi" w:hAnsiTheme="minorHAnsi"/>
          <w:sz w:val="22"/>
          <w:szCs w:val="22"/>
        </w:rPr>
        <w:t>42 del 22 gennaio 2004;</w:t>
      </w:r>
    </w:p>
    <w:p w14:paraId="1D8D0227" w14:textId="77777777" w:rsidR="009A07B3" w:rsidRPr="005114A6" w:rsidRDefault="009A07B3" w:rsidP="00CD7737">
      <w:pPr>
        <w:pStyle w:val="Corpotesto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apparati decorativi di pregio (affreschi</w:t>
      </w:r>
      <w:r w:rsidR="005F7213" w:rsidRPr="005114A6">
        <w:rPr>
          <w:rFonts w:asciiTheme="minorHAnsi" w:hAnsiTheme="minorHAnsi"/>
          <w:sz w:val="22"/>
          <w:szCs w:val="22"/>
        </w:rPr>
        <w:t>, decorazioni di pavimentazioni</w:t>
      </w:r>
      <w:r w:rsidR="00DC6557" w:rsidRPr="005114A6">
        <w:rPr>
          <w:rFonts w:asciiTheme="minorHAnsi" w:hAnsiTheme="minorHAnsi"/>
          <w:sz w:val="22"/>
          <w:szCs w:val="22"/>
        </w:rPr>
        <w:t>, etc.</w:t>
      </w:r>
      <w:r w:rsidRPr="005114A6">
        <w:rPr>
          <w:rFonts w:asciiTheme="minorHAnsi" w:hAnsiTheme="minorHAnsi"/>
          <w:sz w:val="22"/>
          <w:szCs w:val="22"/>
        </w:rPr>
        <w:t>) presenti in edifici sottoposti a vincoli di tutela ex d.lgs. n. 42 del 22 gennaio 2004.</w:t>
      </w:r>
    </w:p>
    <w:p w14:paraId="45984100" w14:textId="77777777" w:rsidR="00CD7737" w:rsidRPr="005114A6" w:rsidRDefault="00CD7737" w:rsidP="00CD7737">
      <w:pPr>
        <w:pStyle w:val="Corpotesto"/>
        <w:ind w:left="708"/>
        <w:rPr>
          <w:rFonts w:asciiTheme="minorHAnsi" w:hAnsiTheme="minorHAnsi"/>
          <w:sz w:val="22"/>
          <w:szCs w:val="22"/>
        </w:rPr>
      </w:pPr>
    </w:p>
    <w:p w14:paraId="7D0264A1" w14:textId="77777777" w:rsidR="00842B21" w:rsidRPr="00C9173F" w:rsidRDefault="00842B21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3. Stanziamento</w:t>
      </w:r>
    </w:p>
    <w:p w14:paraId="5FDB6734" w14:textId="77777777" w:rsidR="005F0677" w:rsidRPr="005114A6" w:rsidRDefault="00842B21" w:rsidP="00B81190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Per tale scopo viene stanziato un </w:t>
      </w:r>
      <w:r w:rsidRPr="00483058">
        <w:rPr>
          <w:rFonts w:asciiTheme="minorHAnsi" w:hAnsiTheme="minorHAnsi"/>
          <w:b/>
          <w:sz w:val="22"/>
          <w:szCs w:val="22"/>
          <w:u w:val="single"/>
        </w:rPr>
        <w:t xml:space="preserve">plafond di € </w:t>
      </w:r>
      <w:r w:rsidR="007F24A9" w:rsidRPr="00483058">
        <w:rPr>
          <w:rFonts w:asciiTheme="minorHAnsi" w:hAnsiTheme="minorHAnsi"/>
          <w:b/>
          <w:sz w:val="22"/>
          <w:szCs w:val="22"/>
          <w:u w:val="single"/>
        </w:rPr>
        <w:t>5</w:t>
      </w:r>
      <w:r w:rsidR="002C333B" w:rsidRPr="00483058">
        <w:rPr>
          <w:rFonts w:asciiTheme="minorHAnsi" w:hAnsiTheme="minorHAnsi"/>
          <w:b/>
          <w:sz w:val="22"/>
          <w:szCs w:val="22"/>
          <w:u w:val="single"/>
        </w:rPr>
        <w:t>0</w:t>
      </w:r>
      <w:r w:rsidRPr="00483058">
        <w:rPr>
          <w:rFonts w:asciiTheme="minorHAnsi" w:hAnsiTheme="minorHAnsi"/>
          <w:b/>
          <w:sz w:val="22"/>
          <w:szCs w:val="22"/>
          <w:u w:val="single"/>
        </w:rPr>
        <w:t>0.000.</w:t>
      </w:r>
      <w:r w:rsidR="001219AA" w:rsidRPr="005114A6">
        <w:rPr>
          <w:rFonts w:asciiTheme="minorHAnsi" w:hAnsiTheme="minorHAnsi"/>
          <w:sz w:val="22"/>
          <w:szCs w:val="22"/>
        </w:rPr>
        <w:t xml:space="preserve"> </w:t>
      </w:r>
      <w:r w:rsidR="00B545DC" w:rsidRPr="005114A6">
        <w:rPr>
          <w:rFonts w:asciiTheme="minorHAnsi" w:hAnsiTheme="minorHAnsi"/>
          <w:sz w:val="22"/>
          <w:szCs w:val="22"/>
        </w:rPr>
        <w:t>I</w:t>
      </w:r>
      <w:r w:rsidR="00767E0D" w:rsidRPr="005114A6">
        <w:rPr>
          <w:rFonts w:asciiTheme="minorHAnsi" w:hAnsiTheme="minorHAnsi"/>
          <w:sz w:val="22"/>
          <w:szCs w:val="22"/>
        </w:rPr>
        <w:t xml:space="preserve"> fondi verranno as</w:t>
      </w:r>
      <w:r w:rsidR="006C0BD1" w:rsidRPr="005114A6">
        <w:rPr>
          <w:rFonts w:asciiTheme="minorHAnsi" w:hAnsiTheme="minorHAnsi"/>
          <w:sz w:val="22"/>
          <w:szCs w:val="22"/>
        </w:rPr>
        <w:t xml:space="preserve">segnati </w:t>
      </w:r>
      <w:r w:rsidR="00B861E8" w:rsidRPr="005114A6">
        <w:rPr>
          <w:rFonts w:asciiTheme="minorHAnsi" w:hAnsiTheme="minorHAnsi"/>
          <w:sz w:val="22"/>
          <w:szCs w:val="22"/>
        </w:rPr>
        <w:t>nella misura massima</w:t>
      </w:r>
      <w:r w:rsidR="003C4203" w:rsidRPr="005114A6">
        <w:rPr>
          <w:rFonts w:asciiTheme="minorHAnsi" w:hAnsiTheme="minorHAnsi"/>
          <w:sz w:val="22"/>
          <w:szCs w:val="22"/>
        </w:rPr>
        <w:t xml:space="preserve"> del 50% dei costi preventivati</w:t>
      </w:r>
      <w:r w:rsidR="00B861E8" w:rsidRPr="005114A6">
        <w:rPr>
          <w:rFonts w:asciiTheme="minorHAnsi" w:hAnsiTheme="minorHAnsi"/>
          <w:sz w:val="22"/>
          <w:szCs w:val="22"/>
        </w:rPr>
        <w:t xml:space="preserve"> e comunque entro il l</w:t>
      </w:r>
      <w:r w:rsidR="002C333B" w:rsidRPr="005114A6">
        <w:rPr>
          <w:rFonts w:asciiTheme="minorHAnsi" w:hAnsiTheme="minorHAnsi"/>
          <w:sz w:val="22"/>
          <w:szCs w:val="22"/>
        </w:rPr>
        <w:t>imite massimo individuale di € 20</w:t>
      </w:r>
      <w:r w:rsidR="00B861E8" w:rsidRPr="005114A6">
        <w:rPr>
          <w:rFonts w:asciiTheme="minorHAnsi" w:hAnsiTheme="minorHAnsi"/>
          <w:sz w:val="22"/>
          <w:szCs w:val="22"/>
        </w:rPr>
        <w:t xml:space="preserve">.000 </w:t>
      </w:r>
      <w:r w:rsidR="00F55FD4" w:rsidRPr="005114A6">
        <w:rPr>
          <w:rFonts w:asciiTheme="minorHAnsi" w:hAnsiTheme="minorHAnsi"/>
          <w:sz w:val="22"/>
          <w:szCs w:val="22"/>
        </w:rPr>
        <w:t>per interventi conformi alle disposizioni d</w:t>
      </w:r>
      <w:r w:rsidR="00BA3656" w:rsidRPr="005114A6">
        <w:rPr>
          <w:rFonts w:asciiTheme="minorHAnsi" w:hAnsiTheme="minorHAnsi"/>
          <w:sz w:val="22"/>
          <w:szCs w:val="22"/>
        </w:rPr>
        <w:t xml:space="preserve">i cui all’art. 15, comma 1, </w:t>
      </w:r>
      <w:proofErr w:type="spellStart"/>
      <w:r w:rsidR="00BA3656" w:rsidRPr="005114A6">
        <w:rPr>
          <w:rFonts w:asciiTheme="minorHAnsi" w:hAnsiTheme="minorHAnsi"/>
          <w:sz w:val="22"/>
          <w:szCs w:val="22"/>
        </w:rPr>
        <w:t>lett</w:t>
      </w:r>
      <w:proofErr w:type="spellEnd"/>
      <w:r w:rsidR="00BA3656" w:rsidRPr="005114A6">
        <w:rPr>
          <w:rFonts w:asciiTheme="minorHAnsi" w:hAnsiTheme="minorHAnsi"/>
          <w:sz w:val="22"/>
          <w:szCs w:val="22"/>
        </w:rPr>
        <w:t>.</w:t>
      </w:r>
      <w:r w:rsidR="009A07B3" w:rsidRPr="005114A6">
        <w:rPr>
          <w:rFonts w:asciiTheme="minorHAnsi" w:hAnsiTheme="minorHAnsi"/>
          <w:sz w:val="22"/>
          <w:szCs w:val="22"/>
        </w:rPr>
        <w:t xml:space="preserve"> </w:t>
      </w:r>
      <w:r w:rsidR="00F55FD4" w:rsidRPr="005114A6">
        <w:rPr>
          <w:rFonts w:asciiTheme="minorHAnsi" w:hAnsiTheme="minorHAnsi"/>
          <w:sz w:val="22"/>
          <w:szCs w:val="22"/>
        </w:rPr>
        <w:t>h) del DPR n. 917/86 e all’art. 1, comma 1, del D.L</w:t>
      </w:r>
      <w:r w:rsidR="00CB3D75" w:rsidRPr="005114A6">
        <w:rPr>
          <w:rFonts w:asciiTheme="minorHAnsi" w:hAnsiTheme="minorHAnsi"/>
          <w:sz w:val="22"/>
          <w:szCs w:val="22"/>
        </w:rPr>
        <w:t xml:space="preserve">. </w:t>
      </w:r>
      <w:r w:rsidR="00F55FD4" w:rsidRPr="005114A6">
        <w:rPr>
          <w:rFonts w:asciiTheme="minorHAnsi" w:hAnsiTheme="minorHAnsi"/>
          <w:sz w:val="22"/>
          <w:szCs w:val="22"/>
        </w:rPr>
        <w:t>83/14</w:t>
      </w:r>
      <w:r w:rsidR="009A07B3" w:rsidRPr="005114A6">
        <w:rPr>
          <w:rFonts w:asciiTheme="minorHAnsi" w:hAnsiTheme="minorHAnsi"/>
          <w:sz w:val="22"/>
          <w:szCs w:val="22"/>
        </w:rPr>
        <w:t>.</w:t>
      </w:r>
    </w:p>
    <w:p w14:paraId="7F131353" w14:textId="77777777" w:rsidR="00CD7737" w:rsidRPr="005114A6" w:rsidRDefault="00CD7737" w:rsidP="00CD7737">
      <w:pPr>
        <w:pStyle w:val="Corpotesto"/>
        <w:rPr>
          <w:rFonts w:asciiTheme="minorHAnsi" w:hAnsiTheme="minorHAnsi"/>
          <w:i/>
          <w:sz w:val="22"/>
          <w:szCs w:val="22"/>
        </w:rPr>
      </w:pPr>
      <w:r w:rsidRPr="005114A6">
        <w:rPr>
          <w:rFonts w:asciiTheme="minorHAnsi" w:hAnsiTheme="minorHAnsi"/>
          <w:i/>
          <w:sz w:val="22"/>
          <w:szCs w:val="22"/>
        </w:rPr>
        <w:tab/>
      </w:r>
      <w:r w:rsidRPr="005114A6">
        <w:rPr>
          <w:rFonts w:asciiTheme="minorHAnsi" w:hAnsiTheme="minorHAnsi"/>
          <w:i/>
          <w:sz w:val="22"/>
          <w:szCs w:val="22"/>
        </w:rPr>
        <w:tab/>
      </w:r>
    </w:p>
    <w:p w14:paraId="19D94467" w14:textId="77777777" w:rsidR="00DB5088" w:rsidRPr="00C9173F" w:rsidRDefault="00842B21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4</w:t>
      </w:r>
      <w:r w:rsidR="00DC0E7D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.</w:t>
      </w:r>
      <w:r w:rsidR="003F7DD0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 xml:space="preserve"> </w:t>
      </w:r>
      <w:r w:rsidR="00DB5088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Pubblicazione</w:t>
      </w:r>
    </w:p>
    <w:p w14:paraId="3F21D09A" w14:textId="77777777" w:rsidR="00DB5088" w:rsidRPr="005114A6" w:rsidRDefault="00DB5088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Il Bando viene pubblic</w:t>
      </w:r>
      <w:r w:rsidR="00912AEF" w:rsidRPr="005114A6">
        <w:rPr>
          <w:rFonts w:asciiTheme="minorHAnsi" w:hAnsiTheme="minorHAnsi"/>
          <w:sz w:val="22"/>
          <w:szCs w:val="22"/>
        </w:rPr>
        <w:t>ato sul si</w:t>
      </w:r>
      <w:r w:rsidRPr="005114A6">
        <w:rPr>
          <w:rFonts w:asciiTheme="minorHAnsi" w:hAnsiTheme="minorHAnsi"/>
          <w:sz w:val="22"/>
          <w:szCs w:val="22"/>
        </w:rPr>
        <w:t>to della Fondazione (</w:t>
      </w:r>
      <w:hyperlink r:id="rId9" w:history="1">
        <w:r w:rsidR="007F24A9" w:rsidRPr="005114A6">
          <w:rPr>
            <w:rStyle w:val="Collegamentoipertestuale"/>
            <w:rFonts w:asciiTheme="minorHAnsi" w:hAnsiTheme="minorHAnsi"/>
            <w:sz w:val="22"/>
            <w:szCs w:val="22"/>
          </w:rPr>
          <w:t>www.fondazionefriuli.it</w:t>
        </w:r>
      </w:hyperlink>
      <w:r w:rsidRPr="005114A6">
        <w:rPr>
          <w:rFonts w:asciiTheme="minorHAnsi" w:hAnsiTheme="minorHAnsi"/>
          <w:sz w:val="22"/>
          <w:szCs w:val="22"/>
        </w:rPr>
        <w:t xml:space="preserve"> - sezione Bandi)</w:t>
      </w:r>
      <w:r w:rsidR="005F7213" w:rsidRPr="005114A6">
        <w:rPr>
          <w:rFonts w:asciiTheme="minorHAnsi" w:hAnsiTheme="minorHAnsi"/>
          <w:sz w:val="22"/>
          <w:szCs w:val="22"/>
        </w:rPr>
        <w:t xml:space="preserve"> e</w:t>
      </w:r>
      <w:r w:rsidR="00912AEF" w:rsidRPr="005114A6">
        <w:rPr>
          <w:rFonts w:asciiTheme="minorHAnsi" w:hAnsiTheme="minorHAnsi"/>
          <w:sz w:val="22"/>
          <w:szCs w:val="22"/>
        </w:rPr>
        <w:t xml:space="preserve"> </w:t>
      </w:r>
      <w:r w:rsidR="00C72C6B" w:rsidRPr="005114A6">
        <w:rPr>
          <w:rFonts w:asciiTheme="minorHAnsi" w:hAnsiTheme="minorHAnsi"/>
          <w:sz w:val="22"/>
          <w:szCs w:val="22"/>
        </w:rPr>
        <w:t xml:space="preserve">di </w:t>
      </w:r>
      <w:r w:rsidR="000B7DA2" w:rsidRPr="005114A6">
        <w:rPr>
          <w:rFonts w:asciiTheme="minorHAnsi" w:hAnsiTheme="minorHAnsi"/>
          <w:sz w:val="22"/>
          <w:szCs w:val="22"/>
        </w:rPr>
        <w:t xml:space="preserve">esso </w:t>
      </w:r>
      <w:r w:rsidR="00C72C6B" w:rsidRPr="005114A6">
        <w:rPr>
          <w:rFonts w:asciiTheme="minorHAnsi" w:hAnsiTheme="minorHAnsi"/>
          <w:sz w:val="22"/>
          <w:szCs w:val="22"/>
        </w:rPr>
        <w:t xml:space="preserve">viene data notizia </w:t>
      </w:r>
      <w:r w:rsidR="002C333B" w:rsidRPr="005114A6">
        <w:rPr>
          <w:rFonts w:asciiTheme="minorHAnsi" w:hAnsiTheme="minorHAnsi"/>
          <w:sz w:val="22"/>
          <w:szCs w:val="22"/>
        </w:rPr>
        <w:t>attraverso i mass media</w:t>
      </w:r>
      <w:r w:rsidRPr="005114A6">
        <w:rPr>
          <w:rFonts w:asciiTheme="minorHAnsi" w:hAnsiTheme="minorHAnsi"/>
          <w:sz w:val="22"/>
          <w:szCs w:val="22"/>
        </w:rPr>
        <w:t>.</w:t>
      </w:r>
    </w:p>
    <w:p w14:paraId="0F4C6BBB" w14:textId="77777777" w:rsidR="00CD7737" w:rsidRPr="005114A6" w:rsidRDefault="00CD7737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ab/>
      </w:r>
      <w:r w:rsidRPr="005114A6">
        <w:rPr>
          <w:rFonts w:asciiTheme="minorHAnsi" w:hAnsiTheme="minorHAnsi"/>
          <w:sz w:val="22"/>
          <w:szCs w:val="22"/>
        </w:rPr>
        <w:tab/>
      </w:r>
    </w:p>
    <w:p w14:paraId="01CD98DD" w14:textId="77777777" w:rsidR="00DB5088" w:rsidRPr="00C9173F" w:rsidRDefault="001219AA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5</w:t>
      </w:r>
      <w:r w:rsidR="00DB5088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 xml:space="preserve">. Soggetti destinatari </w:t>
      </w:r>
    </w:p>
    <w:p w14:paraId="476E050A" w14:textId="77777777" w:rsidR="00061329" w:rsidRPr="005114A6" w:rsidRDefault="004D7802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La partecipazio</w:t>
      </w:r>
      <w:r w:rsidR="003F7DD0" w:rsidRPr="005114A6">
        <w:rPr>
          <w:rFonts w:asciiTheme="minorHAnsi" w:hAnsiTheme="minorHAnsi"/>
          <w:sz w:val="22"/>
          <w:szCs w:val="22"/>
        </w:rPr>
        <w:t>ne è riservata a</w:t>
      </w:r>
      <w:r w:rsidR="00061329" w:rsidRPr="005114A6">
        <w:rPr>
          <w:rFonts w:asciiTheme="minorHAnsi" w:hAnsiTheme="minorHAnsi"/>
          <w:sz w:val="22"/>
          <w:szCs w:val="22"/>
        </w:rPr>
        <w:t>:</w:t>
      </w:r>
    </w:p>
    <w:p w14:paraId="62C437A9" w14:textId="77777777" w:rsidR="00061329" w:rsidRPr="005114A6" w:rsidRDefault="0077279B" w:rsidP="00CD7737">
      <w:pPr>
        <w:pStyle w:val="Corpotesto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istituzioni </w:t>
      </w:r>
      <w:r w:rsidR="00DE4892" w:rsidRPr="005114A6">
        <w:rPr>
          <w:rFonts w:asciiTheme="minorHAnsi" w:hAnsiTheme="minorHAnsi"/>
          <w:sz w:val="22"/>
          <w:szCs w:val="22"/>
        </w:rPr>
        <w:t xml:space="preserve">o enti </w:t>
      </w:r>
      <w:r w:rsidR="003F7DD0" w:rsidRPr="005114A6">
        <w:rPr>
          <w:rFonts w:asciiTheme="minorHAnsi" w:hAnsiTheme="minorHAnsi"/>
          <w:sz w:val="22"/>
          <w:szCs w:val="22"/>
        </w:rPr>
        <w:t>pubblici</w:t>
      </w:r>
      <w:r w:rsidR="00061329" w:rsidRPr="005114A6">
        <w:rPr>
          <w:rFonts w:asciiTheme="minorHAnsi" w:hAnsiTheme="minorHAnsi"/>
          <w:sz w:val="22"/>
          <w:szCs w:val="22"/>
        </w:rPr>
        <w:t>;</w:t>
      </w:r>
    </w:p>
    <w:p w14:paraId="1C9835DF" w14:textId="77777777" w:rsidR="00061329" w:rsidRPr="005114A6" w:rsidRDefault="004D7802" w:rsidP="00CD7737">
      <w:pPr>
        <w:pStyle w:val="Corpotesto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enti religiosi</w:t>
      </w:r>
      <w:r w:rsidR="00061329" w:rsidRPr="005114A6">
        <w:rPr>
          <w:rFonts w:asciiTheme="minorHAnsi" w:hAnsiTheme="minorHAnsi"/>
          <w:sz w:val="22"/>
          <w:szCs w:val="22"/>
        </w:rPr>
        <w:t xml:space="preserve"> (comprese le Parrocchie);</w:t>
      </w:r>
    </w:p>
    <w:p w14:paraId="16577FEF" w14:textId="77777777" w:rsidR="0077279B" w:rsidRPr="005114A6" w:rsidRDefault="003F269B" w:rsidP="00CD7737">
      <w:pPr>
        <w:pStyle w:val="Corpotesto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fondazioni e associazioni legalmente riconosciute senza scopo di lucro, che </w:t>
      </w:r>
      <w:r w:rsidR="002C333B" w:rsidRPr="005114A6">
        <w:rPr>
          <w:rFonts w:asciiTheme="minorHAnsi" w:hAnsiTheme="minorHAnsi"/>
          <w:sz w:val="22"/>
          <w:szCs w:val="22"/>
        </w:rPr>
        <w:t>curano</w:t>
      </w:r>
      <w:r w:rsidRPr="005114A6">
        <w:rPr>
          <w:rFonts w:asciiTheme="minorHAnsi" w:hAnsiTheme="minorHAnsi"/>
          <w:sz w:val="22"/>
          <w:szCs w:val="22"/>
        </w:rPr>
        <w:t xml:space="preserve"> attività culturali o svolgono o promuovono attività di studio, di ricerca e di documentazione di rilevante valore culturale e artistico coerenti con le finalità statutarie della Fondazione.</w:t>
      </w:r>
    </w:p>
    <w:p w14:paraId="35D3B816" w14:textId="77777777" w:rsidR="009016FA" w:rsidRPr="005114A6" w:rsidRDefault="00061329" w:rsidP="00CD7737">
      <w:pPr>
        <w:pStyle w:val="Corpotesto"/>
        <w:rPr>
          <w:rFonts w:asciiTheme="minorHAnsi" w:hAnsiTheme="minorHAnsi"/>
          <w:b/>
          <w:sz w:val="22"/>
          <w:szCs w:val="22"/>
          <w:highlight w:val="yellow"/>
        </w:rPr>
      </w:pPr>
      <w:r w:rsidRPr="005114A6">
        <w:rPr>
          <w:rFonts w:asciiTheme="minorHAnsi" w:hAnsiTheme="minorHAnsi"/>
          <w:sz w:val="22"/>
          <w:szCs w:val="22"/>
        </w:rPr>
        <w:t xml:space="preserve">Tali enti per partecipare al bando devono avere </w:t>
      </w:r>
      <w:r w:rsidR="00DB5088" w:rsidRPr="005114A6">
        <w:rPr>
          <w:rFonts w:asciiTheme="minorHAnsi" w:hAnsiTheme="minorHAnsi"/>
          <w:sz w:val="22"/>
          <w:szCs w:val="22"/>
        </w:rPr>
        <w:t>la disponibilità del bene oggetto d’intervento in qualità di proprietari o di delegati autorizzati dall’ente proprietario</w:t>
      </w:r>
      <w:r w:rsidR="00722312" w:rsidRPr="005114A6">
        <w:rPr>
          <w:rFonts w:asciiTheme="minorHAnsi" w:hAnsiTheme="minorHAnsi"/>
          <w:sz w:val="22"/>
          <w:szCs w:val="22"/>
        </w:rPr>
        <w:t xml:space="preserve"> </w:t>
      </w:r>
      <w:r w:rsidR="00722312" w:rsidRPr="005114A6">
        <w:rPr>
          <w:rFonts w:asciiTheme="minorHAnsi" w:hAnsiTheme="minorHAnsi"/>
          <w:b/>
          <w:sz w:val="22"/>
          <w:szCs w:val="22"/>
        </w:rPr>
        <w:t xml:space="preserve">ed </w:t>
      </w:r>
      <w:r w:rsidR="00722312" w:rsidRPr="00483058">
        <w:rPr>
          <w:rFonts w:asciiTheme="minorHAnsi" w:hAnsiTheme="minorHAnsi"/>
          <w:b/>
          <w:sz w:val="22"/>
          <w:szCs w:val="22"/>
          <w:u w:val="single"/>
        </w:rPr>
        <w:t xml:space="preserve">essere in possesso del nulla osta della Soprintendenza, rilasciato in data antecedente </w:t>
      </w:r>
      <w:r w:rsidR="00FF617B" w:rsidRPr="00483058">
        <w:rPr>
          <w:rFonts w:asciiTheme="minorHAnsi" w:hAnsiTheme="minorHAnsi"/>
          <w:b/>
          <w:sz w:val="22"/>
          <w:szCs w:val="22"/>
          <w:u w:val="single"/>
        </w:rPr>
        <w:t xml:space="preserve">al </w:t>
      </w:r>
      <w:r w:rsidR="009016FA" w:rsidRPr="00483058">
        <w:rPr>
          <w:rFonts w:asciiTheme="minorHAnsi" w:hAnsiTheme="minorHAnsi"/>
          <w:b/>
          <w:sz w:val="22"/>
          <w:szCs w:val="22"/>
          <w:u w:val="single"/>
        </w:rPr>
        <w:t>23</w:t>
      </w:r>
      <w:r w:rsidR="00FF617B" w:rsidRPr="00483058">
        <w:rPr>
          <w:rFonts w:asciiTheme="minorHAnsi" w:hAnsiTheme="minorHAnsi"/>
          <w:b/>
          <w:sz w:val="22"/>
          <w:szCs w:val="22"/>
          <w:u w:val="single"/>
        </w:rPr>
        <w:t xml:space="preserve"> gennaio 2017</w:t>
      </w:r>
      <w:r w:rsidR="00631243" w:rsidRPr="005114A6">
        <w:rPr>
          <w:rFonts w:asciiTheme="minorHAnsi" w:hAnsiTheme="minorHAnsi"/>
          <w:b/>
          <w:sz w:val="22"/>
          <w:szCs w:val="22"/>
        </w:rPr>
        <w:t>.</w:t>
      </w:r>
    </w:p>
    <w:p w14:paraId="1649E9AE" w14:textId="77777777" w:rsidR="00D615B6" w:rsidRPr="005114A6" w:rsidRDefault="00CD7737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ab/>
      </w:r>
      <w:r w:rsidRPr="005114A6">
        <w:rPr>
          <w:rFonts w:asciiTheme="minorHAnsi" w:hAnsiTheme="minorHAnsi"/>
          <w:sz w:val="22"/>
          <w:szCs w:val="22"/>
        </w:rPr>
        <w:tab/>
      </w:r>
    </w:p>
    <w:p w14:paraId="2C9668D7" w14:textId="77777777" w:rsidR="00D615B6" w:rsidRPr="00C9173F" w:rsidRDefault="001219AA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lastRenderedPageBreak/>
        <w:t>6</w:t>
      </w:r>
      <w:r w:rsidR="00D615B6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. Soggetti esclusi</w:t>
      </w:r>
    </w:p>
    <w:p w14:paraId="2140D587" w14:textId="77777777" w:rsidR="00D615B6" w:rsidRPr="005114A6" w:rsidRDefault="00D615B6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Non vengono effettuati interventi, né diretti né indiretti, a favore di: </w:t>
      </w:r>
    </w:p>
    <w:p w14:paraId="4F4C5237" w14:textId="77777777" w:rsidR="00D615B6" w:rsidRPr="005114A6" w:rsidRDefault="00D615B6" w:rsidP="00CD7737">
      <w:pPr>
        <w:pStyle w:val="Corpotesto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persone fisiche; </w:t>
      </w:r>
    </w:p>
    <w:p w14:paraId="3DFAEE55" w14:textId="77777777" w:rsidR="00D615B6" w:rsidRPr="005114A6" w:rsidRDefault="00D615B6" w:rsidP="00CD7737">
      <w:pPr>
        <w:pStyle w:val="Corpotesto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enti con fini di lucro o imprese di qualsiasi natura,</w:t>
      </w:r>
      <w:r w:rsidR="00BD77B4" w:rsidRPr="005114A6">
        <w:rPr>
          <w:rFonts w:asciiTheme="minorHAnsi" w:hAnsiTheme="minorHAnsi"/>
          <w:sz w:val="22"/>
          <w:szCs w:val="22"/>
        </w:rPr>
        <w:t xml:space="preserve"> con le eccezioni previste dal d.lgs. 153/99</w:t>
      </w:r>
      <w:r w:rsidRPr="005114A6">
        <w:rPr>
          <w:rFonts w:asciiTheme="minorHAnsi" w:hAnsiTheme="minorHAnsi"/>
          <w:sz w:val="22"/>
          <w:szCs w:val="22"/>
        </w:rPr>
        <w:t xml:space="preserve">. </w:t>
      </w:r>
    </w:p>
    <w:p w14:paraId="5E96115D" w14:textId="77777777" w:rsidR="00CD7737" w:rsidRPr="005114A6" w:rsidRDefault="00CD7737" w:rsidP="00EE07A6">
      <w:pPr>
        <w:pStyle w:val="Corpotesto"/>
        <w:ind w:left="708"/>
        <w:rPr>
          <w:rFonts w:asciiTheme="minorHAnsi" w:hAnsiTheme="minorHAnsi"/>
          <w:sz w:val="22"/>
          <w:szCs w:val="22"/>
        </w:rPr>
      </w:pPr>
    </w:p>
    <w:p w14:paraId="3E24F87F" w14:textId="77777777" w:rsidR="0089620E" w:rsidRPr="00C9173F" w:rsidRDefault="001219AA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7</w:t>
      </w:r>
      <w:r w:rsidR="0089620E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 xml:space="preserve">. </w:t>
      </w:r>
      <w:r w:rsidR="00E1301F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Presentazione della domanda</w:t>
      </w:r>
    </w:p>
    <w:p w14:paraId="2B5E0691" w14:textId="77777777" w:rsidR="0033328E" w:rsidRPr="00E11277" w:rsidRDefault="0033328E" w:rsidP="00C9173F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E11277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7.1 Termini</w:t>
      </w:r>
    </w:p>
    <w:p w14:paraId="512EA7C4" w14:textId="77777777" w:rsidR="0089620E" w:rsidRPr="005114A6" w:rsidRDefault="0089620E" w:rsidP="00C9173F">
      <w:pPr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 xml:space="preserve">La richiesta di contributo dovrà essere presentata compilando l’apposito </w:t>
      </w:r>
      <w:hyperlink r:id="rId10" w:history="1">
        <w:r w:rsidRPr="005114A6">
          <w:rPr>
            <w:rStyle w:val="Collegamentoipertestuale"/>
          </w:rPr>
          <w:t>modulo ROL (Richieste On Line)</w:t>
        </w:r>
      </w:hyperlink>
      <w:r w:rsidRPr="005114A6">
        <w:rPr>
          <w:rFonts w:cs="Times New Roman"/>
        </w:rPr>
        <w:t xml:space="preserve">, presente sul sito internet della Fondazione </w:t>
      </w:r>
      <w:hyperlink r:id="rId11" w:history="1">
        <w:r w:rsidR="007F24A9" w:rsidRPr="005114A6">
          <w:rPr>
            <w:rStyle w:val="Collegamentoipertestuale"/>
          </w:rPr>
          <w:t>www.fondazionefriuli.it</w:t>
        </w:r>
      </w:hyperlink>
      <w:r w:rsidR="00ED4187" w:rsidRPr="005114A6">
        <w:rPr>
          <w:rFonts w:cs="Times New Roman"/>
        </w:rPr>
        <w:t>/Sezione b</w:t>
      </w:r>
      <w:r w:rsidR="0080491B" w:rsidRPr="005114A6">
        <w:rPr>
          <w:rFonts w:cs="Times New Roman"/>
        </w:rPr>
        <w:t>ando Restauri.</w:t>
      </w:r>
    </w:p>
    <w:p w14:paraId="05E6E1CC" w14:textId="77777777" w:rsidR="0089620E" w:rsidRPr="005114A6" w:rsidRDefault="0089620E" w:rsidP="00CD7737">
      <w:pPr>
        <w:spacing w:after="0" w:line="240" w:lineRule="auto"/>
        <w:jc w:val="both"/>
        <w:rPr>
          <w:rFonts w:cs="Times New Roman"/>
          <w:strike/>
        </w:rPr>
      </w:pPr>
      <w:proofErr w:type="gramStart"/>
      <w:r w:rsidRPr="005114A6">
        <w:rPr>
          <w:rFonts w:cs="Times New Roman"/>
        </w:rPr>
        <w:t>E’</w:t>
      </w:r>
      <w:proofErr w:type="gramEnd"/>
      <w:r w:rsidRPr="005114A6">
        <w:rPr>
          <w:rFonts w:cs="Times New Roman"/>
        </w:rPr>
        <w:t xml:space="preserve"> necessario compilare il modulo in tutte le sue parti seguendo le indicazioni </w:t>
      </w:r>
      <w:r w:rsidR="003F7DD0" w:rsidRPr="005114A6">
        <w:rPr>
          <w:rFonts w:cs="Times New Roman"/>
        </w:rPr>
        <w:t xml:space="preserve">relative a </w:t>
      </w:r>
      <w:r w:rsidRPr="005114A6">
        <w:rPr>
          <w:rFonts w:cs="Times New Roman"/>
        </w:rPr>
        <w:t>ciascun campo d</w:t>
      </w:r>
      <w:r w:rsidR="00770180" w:rsidRPr="005114A6">
        <w:rPr>
          <w:rFonts w:cs="Times New Roman"/>
        </w:rPr>
        <w:t>ella</w:t>
      </w:r>
      <w:r w:rsidRPr="005114A6">
        <w:rPr>
          <w:rFonts w:cs="Times New Roman"/>
        </w:rPr>
        <w:t xml:space="preserve"> richiesta. Nell’ultima schermata di compilazione del modulo </w:t>
      </w:r>
      <w:r w:rsidR="00492ACF" w:rsidRPr="005114A6">
        <w:rPr>
          <w:rFonts w:cs="Times New Roman"/>
        </w:rPr>
        <w:t>dovranno essere allegati (upload) i</w:t>
      </w:r>
      <w:r w:rsidRPr="005114A6">
        <w:rPr>
          <w:rFonts w:cs="Times New Roman"/>
        </w:rPr>
        <w:t xml:space="preserve"> documenti indicati al punto </w:t>
      </w:r>
      <w:r w:rsidR="00F43489" w:rsidRPr="005114A6">
        <w:rPr>
          <w:rFonts w:cs="Times New Roman"/>
        </w:rPr>
        <w:t>7</w:t>
      </w:r>
      <w:r w:rsidRPr="005114A6">
        <w:rPr>
          <w:rFonts w:cs="Times New Roman"/>
        </w:rPr>
        <w:t xml:space="preserve">.2. </w:t>
      </w:r>
    </w:p>
    <w:p w14:paraId="05710F8D" w14:textId="77777777" w:rsidR="00930464" w:rsidRPr="005114A6" w:rsidRDefault="00930464" w:rsidP="00CD7737">
      <w:pPr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 xml:space="preserve">La domanda </w:t>
      </w:r>
      <w:r w:rsidR="00F46EC9" w:rsidRPr="005114A6">
        <w:rPr>
          <w:rFonts w:cs="Times New Roman"/>
        </w:rPr>
        <w:t xml:space="preserve">on line </w:t>
      </w:r>
      <w:r w:rsidR="00FF617B" w:rsidRPr="005114A6">
        <w:rPr>
          <w:rFonts w:cs="Times New Roman"/>
        </w:rPr>
        <w:t xml:space="preserve">(stampa definitiva) </w:t>
      </w:r>
      <w:r w:rsidRPr="005114A6">
        <w:rPr>
          <w:rFonts w:cs="Times New Roman"/>
        </w:rPr>
        <w:t xml:space="preserve">dovrà </w:t>
      </w:r>
      <w:r w:rsidR="00FF617B" w:rsidRPr="005114A6">
        <w:rPr>
          <w:rFonts w:cs="Times New Roman"/>
        </w:rPr>
        <w:t xml:space="preserve">essere stampata, </w:t>
      </w:r>
      <w:r w:rsidR="00FF617B" w:rsidRPr="005114A6">
        <w:rPr>
          <w:rFonts w:cs="Times New Roman"/>
          <w:b/>
        </w:rPr>
        <w:t>sottoscritta dal legale rappresentante</w:t>
      </w:r>
      <w:r w:rsidR="00FF617B" w:rsidRPr="005114A6">
        <w:rPr>
          <w:rFonts w:cs="Times New Roman"/>
        </w:rPr>
        <w:t xml:space="preserve">, scansionata e caricata </w:t>
      </w:r>
      <w:r w:rsidR="00DA2AD3" w:rsidRPr="005114A6">
        <w:rPr>
          <w:rFonts w:cs="Times New Roman"/>
        </w:rPr>
        <w:t xml:space="preserve">(upload) </w:t>
      </w:r>
      <w:r w:rsidR="00FF617B" w:rsidRPr="005114A6">
        <w:rPr>
          <w:rFonts w:cs="Times New Roman"/>
        </w:rPr>
        <w:t xml:space="preserve">come indicato nella procedura. La richiesta, validamente completata solo dopo tale caricamento, dovrà </w:t>
      </w:r>
      <w:r w:rsidR="0052477B" w:rsidRPr="005114A6">
        <w:rPr>
          <w:rFonts w:cs="Times New Roman"/>
        </w:rPr>
        <w:t xml:space="preserve">improrogabilmente </w:t>
      </w:r>
      <w:r w:rsidRPr="005114A6">
        <w:rPr>
          <w:rFonts w:cs="Times New Roman"/>
          <w:b/>
        </w:rPr>
        <w:t xml:space="preserve">pervenire entro </w:t>
      </w:r>
      <w:r w:rsidR="00F46EC9" w:rsidRPr="005114A6">
        <w:rPr>
          <w:rFonts w:cs="Times New Roman"/>
          <w:b/>
        </w:rPr>
        <w:t>il</w:t>
      </w:r>
      <w:r w:rsidRPr="005114A6">
        <w:rPr>
          <w:rFonts w:cs="Times New Roman"/>
          <w:b/>
        </w:rPr>
        <w:t xml:space="preserve"> </w:t>
      </w:r>
      <w:bookmarkStart w:id="0" w:name="_GoBack"/>
      <w:r w:rsidRPr="00483058">
        <w:rPr>
          <w:rFonts w:cs="Times New Roman"/>
          <w:b/>
          <w:u w:val="single"/>
        </w:rPr>
        <w:t xml:space="preserve">giorno </w:t>
      </w:r>
      <w:r w:rsidR="00722312" w:rsidRPr="00483058">
        <w:rPr>
          <w:rFonts w:cs="Times New Roman"/>
          <w:b/>
          <w:u w:val="single"/>
        </w:rPr>
        <w:t>15 marzo 2017</w:t>
      </w:r>
      <w:bookmarkEnd w:id="0"/>
      <w:r w:rsidRPr="005114A6">
        <w:rPr>
          <w:rFonts w:cs="Times New Roman"/>
        </w:rPr>
        <w:t>.</w:t>
      </w:r>
    </w:p>
    <w:p w14:paraId="5D6E4FCA" w14:textId="77777777" w:rsidR="00B93F24" w:rsidRPr="005114A6" w:rsidRDefault="00B93F24" w:rsidP="00CD7737">
      <w:pPr>
        <w:spacing w:after="0" w:line="240" w:lineRule="auto"/>
        <w:jc w:val="both"/>
        <w:rPr>
          <w:rFonts w:cs="Times New Roman"/>
          <w:b/>
          <w:bCs/>
        </w:rPr>
      </w:pPr>
    </w:p>
    <w:p w14:paraId="6BF7E1BB" w14:textId="77777777" w:rsidR="0089620E" w:rsidRPr="0033328E" w:rsidRDefault="001219AA" w:rsidP="00C9173F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  <w:r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7</w:t>
      </w:r>
      <w:r w:rsidR="0089620E"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.2 Documentazione da produrre</w:t>
      </w:r>
    </w:p>
    <w:p w14:paraId="1F9BAB9C" w14:textId="77777777" w:rsidR="0089620E" w:rsidRPr="005114A6" w:rsidRDefault="0075503B" w:rsidP="00C9173F">
      <w:pPr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A</w:t>
      </w:r>
      <w:r w:rsidR="0089620E" w:rsidRPr="005114A6">
        <w:rPr>
          <w:rFonts w:cs="Times New Roman"/>
        </w:rPr>
        <w:t xml:space="preserve">l “Modulo di richiesta” </w:t>
      </w:r>
      <w:r w:rsidRPr="005114A6">
        <w:rPr>
          <w:rFonts w:cs="Times New Roman"/>
        </w:rPr>
        <w:t>vanno obbligatoriamente allegati i seguenti documenti</w:t>
      </w:r>
      <w:r w:rsidR="003C3B5A" w:rsidRPr="005114A6">
        <w:rPr>
          <w:rFonts w:cs="Times New Roman"/>
        </w:rPr>
        <w:t>:</w:t>
      </w:r>
    </w:p>
    <w:p w14:paraId="32135012" w14:textId="77777777" w:rsidR="0089620E" w:rsidRPr="005114A6" w:rsidRDefault="00302F43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a</w:t>
      </w:r>
      <w:r w:rsidR="0089620E" w:rsidRPr="005114A6">
        <w:rPr>
          <w:rFonts w:cs="Times New Roman"/>
        </w:rPr>
        <w:t>tto co</w:t>
      </w:r>
      <w:r w:rsidR="00B861E8" w:rsidRPr="005114A6">
        <w:rPr>
          <w:rFonts w:cs="Times New Roman"/>
        </w:rPr>
        <w:t xml:space="preserve">stitutivo e </w:t>
      </w:r>
      <w:r w:rsidRPr="005114A6">
        <w:rPr>
          <w:rFonts w:cs="Times New Roman"/>
        </w:rPr>
        <w:t>s</w:t>
      </w:r>
      <w:r w:rsidR="0089620E" w:rsidRPr="005114A6">
        <w:rPr>
          <w:rFonts w:cs="Times New Roman"/>
        </w:rPr>
        <w:t>tatuto vigente dell’ente richiedente;</w:t>
      </w:r>
    </w:p>
    <w:p w14:paraId="29F3988F" w14:textId="77777777" w:rsidR="0089620E" w:rsidRPr="005114A6" w:rsidRDefault="00302F43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b</w:t>
      </w:r>
      <w:r w:rsidR="0089620E" w:rsidRPr="005114A6">
        <w:rPr>
          <w:rFonts w:cs="Times New Roman"/>
        </w:rPr>
        <w:t>ilancio consuntivo dell’ultimo anno</w:t>
      </w:r>
      <w:r w:rsidR="00B861E8" w:rsidRPr="005114A6">
        <w:rPr>
          <w:rFonts w:cs="Times New Roman"/>
        </w:rPr>
        <w:t xml:space="preserve"> e </w:t>
      </w:r>
      <w:r w:rsidRPr="005114A6">
        <w:rPr>
          <w:rFonts w:cs="Times New Roman"/>
        </w:rPr>
        <w:t>b</w:t>
      </w:r>
      <w:r w:rsidR="0089620E" w:rsidRPr="005114A6">
        <w:rPr>
          <w:rFonts w:cs="Times New Roman"/>
        </w:rPr>
        <w:t>ilancio preventivo dell’anno in corso</w:t>
      </w:r>
      <w:r w:rsidRPr="005114A6">
        <w:rPr>
          <w:rFonts w:cs="Times New Roman"/>
        </w:rPr>
        <w:t>;</w:t>
      </w:r>
    </w:p>
    <w:p w14:paraId="01306D83" w14:textId="77777777" w:rsidR="002E18DC" w:rsidRPr="005114A6" w:rsidRDefault="00302F43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r</w:t>
      </w:r>
      <w:r w:rsidR="002E18DC" w:rsidRPr="005114A6">
        <w:rPr>
          <w:rFonts w:cs="Times New Roman"/>
        </w:rPr>
        <w:t>elazione tecnica composta da: relazione storico artistica, descrizione dello stat</w:t>
      </w:r>
      <w:r w:rsidRPr="005114A6">
        <w:rPr>
          <w:rFonts w:cs="Times New Roman"/>
        </w:rPr>
        <w:t>o di fatto, intervento proposto;</w:t>
      </w:r>
    </w:p>
    <w:p w14:paraId="39E5D99C" w14:textId="77777777" w:rsidR="002E18DC" w:rsidRPr="005114A6" w:rsidRDefault="002E18DC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delega ad intervenire</w:t>
      </w:r>
      <w:r w:rsidR="00B861E8" w:rsidRPr="005114A6">
        <w:rPr>
          <w:rFonts w:cs="Times New Roman"/>
        </w:rPr>
        <w:t xml:space="preserve"> nel caso in cui il bene non sia di proprietà del richiedente</w:t>
      </w:r>
      <w:r w:rsidRPr="005114A6">
        <w:rPr>
          <w:rFonts w:cs="Times New Roman"/>
        </w:rPr>
        <w:t>;</w:t>
      </w:r>
    </w:p>
    <w:p w14:paraId="41DA1728" w14:textId="77777777" w:rsidR="002E18DC" w:rsidRPr="005114A6" w:rsidRDefault="00302F43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a</w:t>
      </w:r>
      <w:r w:rsidR="000E3704" w:rsidRPr="005114A6">
        <w:rPr>
          <w:rFonts w:cs="Times New Roman"/>
        </w:rPr>
        <w:t>utorizzazioni de</w:t>
      </w:r>
      <w:r w:rsidR="006B3534" w:rsidRPr="005114A6">
        <w:rPr>
          <w:rFonts w:cs="Times New Roman"/>
        </w:rPr>
        <w:t>lla</w:t>
      </w:r>
      <w:r w:rsidR="002E18DC" w:rsidRPr="005114A6">
        <w:rPr>
          <w:rFonts w:cs="Times New Roman"/>
        </w:rPr>
        <w:t xml:space="preserve"> Soprintendenza competente (non antecedenti a 5 anni</w:t>
      </w:r>
      <w:r w:rsidR="00631243" w:rsidRPr="005114A6">
        <w:rPr>
          <w:rFonts w:cs="Times New Roman"/>
        </w:rPr>
        <w:t>);</w:t>
      </w:r>
    </w:p>
    <w:p w14:paraId="66B72488" w14:textId="77777777" w:rsidR="002E18DC" w:rsidRPr="005114A6" w:rsidRDefault="00302F43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c</w:t>
      </w:r>
      <w:r w:rsidR="002E18DC" w:rsidRPr="005114A6">
        <w:rPr>
          <w:rFonts w:cs="Times New Roman"/>
        </w:rPr>
        <w:t>omputo metrico o preventivi dettagliati di spesa;</w:t>
      </w:r>
    </w:p>
    <w:p w14:paraId="1B016ECB" w14:textId="77777777" w:rsidR="002E18DC" w:rsidRPr="005114A6" w:rsidRDefault="00A84139" w:rsidP="00CD7737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documentazione fotografica</w:t>
      </w:r>
      <w:r w:rsidR="002C333B" w:rsidRPr="005114A6">
        <w:rPr>
          <w:rFonts w:cs="Times New Roman"/>
        </w:rPr>
        <w:t>.</w:t>
      </w:r>
    </w:p>
    <w:p w14:paraId="21041F1D" w14:textId="77777777" w:rsidR="003C3B5A" w:rsidRPr="005114A6" w:rsidRDefault="003C3B5A" w:rsidP="00CD7737">
      <w:p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 xml:space="preserve">La mancanza, </w:t>
      </w:r>
      <w:r w:rsidR="00DC6557" w:rsidRPr="005114A6">
        <w:rPr>
          <w:rFonts w:cs="Times New Roman"/>
        </w:rPr>
        <w:t>l</w:t>
      </w:r>
      <w:r w:rsidRPr="005114A6">
        <w:rPr>
          <w:rFonts w:cs="Times New Roman"/>
        </w:rPr>
        <w:t xml:space="preserve">a non veridicità, ovvero la non completezza, </w:t>
      </w:r>
      <w:r w:rsidR="00DC6557" w:rsidRPr="005114A6">
        <w:rPr>
          <w:rFonts w:cs="Times New Roman"/>
        </w:rPr>
        <w:t>di uno o più documenti</w:t>
      </w:r>
      <w:r w:rsidRPr="005114A6">
        <w:rPr>
          <w:rFonts w:cs="Times New Roman"/>
        </w:rPr>
        <w:t>, determina l’inammissibilità della richiesta.</w:t>
      </w:r>
      <w:r w:rsidR="001219AA" w:rsidRPr="005114A6">
        <w:rPr>
          <w:rFonts w:cs="Times New Roman"/>
        </w:rPr>
        <w:t xml:space="preserve"> </w:t>
      </w:r>
    </w:p>
    <w:p w14:paraId="362A6C4F" w14:textId="77777777" w:rsidR="00FA7D99" w:rsidRPr="005114A6" w:rsidRDefault="00FA7D99" w:rsidP="00CD7737">
      <w:p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Per gli enti ecclesiastici sono altresì obbligatori:</w:t>
      </w:r>
    </w:p>
    <w:p w14:paraId="1489E533" w14:textId="77777777" w:rsidR="00FA7D99" w:rsidRPr="005114A6" w:rsidRDefault="003F33DC" w:rsidP="00CD7737">
      <w:pPr>
        <w:pStyle w:val="Paragrafoelenco"/>
        <w:numPr>
          <w:ilvl w:val="0"/>
          <w:numId w:val="14"/>
        </w:num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l</w:t>
      </w:r>
      <w:r w:rsidR="00FA7D99" w:rsidRPr="005114A6">
        <w:rPr>
          <w:rFonts w:cs="Times New Roman"/>
        </w:rPr>
        <w:t>ettera di trasmissione da parte dell’Ufficio Beni Culturali Ecclesiastici della Diocesi alla Soprintendenza;</w:t>
      </w:r>
    </w:p>
    <w:p w14:paraId="092A887B" w14:textId="77777777" w:rsidR="00FA7D99" w:rsidRPr="005114A6" w:rsidRDefault="003F33DC" w:rsidP="00CD7737">
      <w:pPr>
        <w:pStyle w:val="Paragrafoelenco"/>
        <w:numPr>
          <w:ilvl w:val="0"/>
          <w:numId w:val="14"/>
        </w:num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a</w:t>
      </w:r>
      <w:r w:rsidR="00A707C0" w:rsidRPr="005114A6">
        <w:rPr>
          <w:rFonts w:cs="Times New Roman"/>
        </w:rPr>
        <w:t>utorizzazione dell’O</w:t>
      </w:r>
      <w:r w:rsidR="00FA7D99" w:rsidRPr="005114A6">
        <w:rPr>
          <w:rFonts w:cs="Times New Roman"/>
        </w:rPr>
        <w:t>rdinario diocesano all’esecuzione dell’intervento.</w:t>
      </w:r>
    </w:p>
    <w:p w14:paraId="3FC29DF1" w14:textId="77777777" w:rsidR="00ED4187" w:rsidRPr="005114A6" w:rsidRDefault="00ED4187" w:rsidP="00CD7737">
      <w:p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  <w:b/>
          <w:u w:val="single"/>
        </w:rPr>
        <w:t>I documenti sub a) e b) non sono necessari per enti pubblici ed ecclesiastici</w:t>
      </w:r>
      <w:r w:rsidRPr="005114A6">
        <w:rPr>
          <w:rFonts w:cs="Times New Roman"/>
        </w:rPr>
        <w:t>.</w:t>
      </w:r>
    </w:p>
    <w:p w14:paraId="2831F66D" w14:textId="77777777" w:rsidR="00631243" w:rsidRPr="005114A6" w:rsidRDefault="00631243" w:rsidP="00CD7737">
      <w:pPr>
        <w:suppressAutoHyphens/>
        <w:spacing w:after="0" w:line="240" w:lineRule="auto"/>
        <w:jc w:val="both"/>
        <w:rPr>
          <w:rFonts w:cs="Times New Roman"/>
        </w:rPr>
      </w:pPr>
    </w:p>
    <w:p w14:paraId="1FC77F34" w14:textId="77777777" w:rsidR="008B6B3F" w:rsidRPr="00C9173F" w:rsidRDefault="001219AA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8</w:t>
      </w:r>
      <w:r w:rsidR="008B6B3F"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>. Procedura di selezione e valutazione dei progetti</w:t>
      </w:r>
    </w:p>
    <w:p w14:paraId="4367ABEE" w14:textId="77777777" w:rsidR="0033328E" w:rsidRDefault="001219AA" w:rsidP="00C9173F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  <w:r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8</w:t>
      </w:r>
      <w:r w:rsidR="008B6B3F"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.1 Verifica dell’ammissibilità formale</w:t>
      </w:r>
    </w:p>
    <w:p w14:paraId="7B3BB295" w14:textId="77777777" w:rsidR="008B6B3F" w:rsidRPr="0033328E" w:rsidRDefault="002C333B" w:rsidP="00C9173F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  <w:r w:rsidRPr="005114A6">
        <w:t>Non vengono ammesse</w:t>
      </w:r>
      <w:r w:rsidR="00CF25C2" w:rsidRPr="005114A6">
        <w:t xml:space="preserve"> le domande presentate:</w:t>
      </w:r>
    </w:p>
    <w:p w14:paraId="3C3EF843" w14:textId="77777777" w:rsidR="00720AAD" w:rsidRPr="005114A6" w:rsidRDefault="00720AAD" w:rsidP="00CD7737">
      <w:pPr>
        <w:pStyle w:val="Corpotesto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 da soggetti che non possono essere destinatari di contributo (s</w:t>
      </w:r>
      <w:r w:rsidR="00ED4187" w:rsidRPr="005114A6">
        <w:rPr>
          <w:rFonts w:asciiTheme="minorHAnsi" w:hAnsiTheme="minorHAnsi"/>
          <w:sz w:val="22"/>
          <w:szCs w:val="22"/>
        </w:rPr>
        <w:t>i veda il punto 5 del presente b</w:t>
      </w:r>
      <w:r w:rsidRPr="005114A6">
        <w:rPr>
          <w:rFonts w:asciiTheme="minorHAnsi" w:hAnsiTheme="minorHAnsi"/>
          <w:sz w:val="22"/>
          <w:szCs w:val="22"/>
        </w:rPr>
        <w:t>ando);</w:t>
      </w:r>
    </w:p>
    <w:p w14:paraId="56C6FF2D" w14:textId="77777777" w:rsidR="00720AAD" w:rsidRPr="005114A6" w:rsidRDefault="00ED4187" w:rsidP="00CD7737">
      <w:pPr>
        <w:pStyle w:val="Corpotesto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 oltre il termine previsto dal b</w:t>
      </w:r>
      <w:r w:rsidR="00720AAD" w:rsidRPr="005114A6">
        <w:rPr>
          <w:rFonts w:asciiTheme="minorHAnsi" w:hAnsiTheme="minorHAnsi"/>
          <w:sz w:val="22"/>
          <w:szCs w:val="22"/>
        </w:rPr>
        <w:t>ando;</w:t>
      </w:r>
    </w:p>
    <w:p w14:paraId="2B383D36" w14:textId="77777777" w:rsidR="00604FEA" w:rsidRPr="005114A6" w:rsidRDefault="00604FEA" w:rsidP="00CD7737">
      <w:pPr>
        <w:pStyle w:val="Corpotesto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 incomplete </w:t>
      </w:r>
      <w:r w:rsidR="00DC6557" w:rsidRPr="005114A6">
        <w:rPr>
          <w:rFonts w:asciiTheme="minorHAnsi" w:hAnsiTheme="minorHAnsi"/>
          <w:sz w:val="22"/>
          <w:szCs w:val="22"/>
        </w:rPr>
        <w:t>ovvero</w:t>
      </w:r>
      <w:r w:rsidRPr="005114A6">
        <w:rPr>
          <w:rFonts w:asciiTheme="minorHAnsi" w:hAnsiTheme="minorHAnsi"/>
          <w:sz w:val="22"/>
          <w:szCs w:val="22"/>
        </w:rPr>
        <w:t xml:space="preserve"> sprovviste di uno </w:t>
      </w:r>
      <w:r w:rsidR="00A707C0" w:rsidRPr="005114A6">
        <w:rPr>
          <w:rFonts w:asciiTheme="minorHAnsi" w:hAnsiTheme="minorHAnsi"/>
          <w:sz w:val="22"/>
          <w:szCs w:val="22"/>
        </w:rPr>
        <w:t>o più degli allegati richiesti</w:t>
      </w:r>
      <w:r w:rsidRPr="005114A6">
        <w:rPr>
          <w:rFonts w:asciiTheme="minorHAnsi" w:hAnsiTheme="minorHAnsi"/>
          <w:sz w:val="22"/>
          <w:szCs w:val="22"/>
        </w:rPr>
        <w:t>;</w:t>
      </w:r>
    </w:p>
    <w:p w14:paraId="27910E9F" w14:textId="77777777" w:rsidR="00604FEA" w:rsidRPr="005114A6" w:rsidRDefault="00604FEA" w:rsidP="00CD7737">
      <w:pPr>
        <w:pStyle w:val="Corpotesto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prive di sottoscrizione del legale rappresentante.</w:t>
      </w:r>
    </w:p>
    <w:p w14:paraId="02EAA09D" w14:textId="77777777" w:rsidR="00CD7737" w:rsidRPr="005114A6" w:rsidRDefault="00CD7737" w:rsidP="00CD7737">
      <w:pPr>
        <w:suppressAutoHyphens/>
        <w:spacing w:after="0" w:line="240" w:lineRule="auto"/>
        <w:ind w:left="360"/>
        <w:jc w:val="both"/>
        <w:rPr>
          <w:rFonts w:cs="Times New Roman"/>
        </w:rPr>
      </w:pPr>
    </w:p>
    <w:p w14:paraId="7E205902" w14:textId="77777777" w:rsidR="00DC0E7D" w:rsidRDefault="00720AAD" w:rsidP="00CD7737">
      <w:pPr>
        <w:suppressAutoHyphens/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 xml:space="preserve"> </w:t>
      </w:r>
      <w:r w:rsidR="00DC0E7D" w:rsidRPr="005114A6">
        <w:rPr>
          <w:rFonts w:cs="Times New Roman"/>
        </w:rPr>
        <w:t>Non sono ammesse più domande da parte dello stesso ente (sia in qualità di proprietario che di delegato autorizzato)</w:t>
      </w:r>
      <w:r w:rsidR="00F571B3" w:rsidRPr="005114A6">
        <w:rPr>
          <w:rFonts w:cs="Times New Roman"/>
        </w:rPr>
        <w:t>.</w:t>
      </w:r>
    </w:p>
    <w:p w14:paraId="3A03A7DA" w14:textId="77777777" w:rsidR="0033328E" w:rsidRDefault="0033328E" w:rsidP="00CD7737">
      <w:pPr>
        <w:suppressAutoHyphens/>
        <w:spacing w:after="0" w:line="240" w:lineRule="auto"/>
        <w:jc w:val="both"/>
        <w:rPr>
          <w:rFonts w:cs="Times New Roman"/>
        </w:rPr>
      </w:pPr>
    </w:p>
    <w:p w14:paraId="02143D34" w14:textId="77777777" w:rsidR="00CC5C31" w:rsidRDefault="00CC5C31" w:rsidP="00C9173F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</w:p>
    <w:p w14:paraId="394B25FF" w14:textId="77777777" w:rsidR="0033328E" w:rsidRPr="0033328E" w:rsidRDefault="0033328E" w:rsidP="00C9173F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  <w:r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lastRenderedPageBreak/>
        <w:t>8</w:t>
      </w:r>
      <w:r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.2</w:t>
      </w:r>
      <w:r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 xml:space="preserve"> Verifica dell</w:t>
      </w:r>
      <w:r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a coerenza</w:t>
      </w:r>
    </w:p>
    <w:p w14:paraId="12FD6C46" w14:textId="77777777" w:rsidR="008B6B3F" w:rsidRPr="005114A6" w:rsidRDefault="008B6B3F" w:rsidP="00C9173F">
      <w:pPr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Sono giudicati non coerenti rispetto alle</w:t>
      </w:r>
      <w:r w:rsidR="00ED4187" w:rsidRPr="005114A6">
        <w:rPr>
          <w:rFonts w:cs="Times New Roman"/>
        </w:rPr>
        <w:t xml:space="preserve"> finalità del presente b</w:t>
      </w:r>
      <w:r w:rsidR="00A707C0" w:rsidRPr="005114A6">
        <w:rPr>
          <w:rFonts w:cs="Times New Roman"/>
        </w:rPr>
        <w:t xml:space="preserve">ando i </w:t>
      </w:r>
      <w:r w:rsidRPr="005114A6">
        <w:rPr>
          <w:rFonts w:cs="Times New Roman"/>
        </w:rPr>
        <w:t>progetti:</w:t>
      </w:r>
    </w:p>
    <w:p w14:paraId="1F2F7B98" w14:textId="77777777" w:rsidR="008B6B3F" w:rsidRPr="005114A6" w:rsidRDefault="008B6B3F" w:rsidP="00CD7737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 xml:space="preserve">riferiti ad ambiti territoriali </w:t>
      </w:r>
      <w:r w:rsidR="00A707C0" w:rsidRPr="005114A6">
        <w:rPr>
          <w:rFonts w:cs="Times New Roman"/>
        </w:rPr>
        <w:t>diversi</w:t>
      </w:r>
      <w:r w:rsidRPr="005114A6">
        <w:rPr>
          <w:rFonts w:cs="Times New Roman"/>
        </w:rPr>
        <w:t xml:space="preserve"> </w:t>
      </w:r>
      <w:r w:rsidR="00DC6557" w:rsidRPr="005114A6">
        <w:rPr>
          <w:rFonts w:cs="Times New Roman"/>
        </w:rPr>
        <w:t>da quello</w:t>
      </w:r>
      <w:r w:rsidRPr="005114A6">
        <w:rPr>
          <w:rFonts w:cs="Times New Roman"/>
        </w:rPr>
        <w:t xml:space="preserve"> considerato;</w:t>
      </w:r>
    </w:p>
    <w:p w14:paraId="7BA5389A" w14:textId="77777777" w:rsidR="008B6B3F" w:rsidRPr="005114A6" w:rsidRDefault="008B6B3F" w:rsidP="00CD7737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per i quali non sia possibile individuare con precisione il contenuto ed i soggetti coinvolti;</w:t>
      </w:r>
    </w:p>
    <w:p w14:paraId="0C79699B" w14:textId="77777777" w:rsidR="008B6B3F" w:rsidRPr="005114A6" w:rsidRDefault="008B6B3F" w:rsidP="00CD7737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che prevedano il finanziamento di spese sostenute in data antecedente alla pu</w:t>
      </w:r>
      <w:r w:rsidR="003C3B5A" w:rsidRPr="005114A6">
        <w:rPr>
          <w:rFonts w:cs="Times New Roman"/>
        </w:rPr>
        <w:t>bblicazione del bando</w:t>
      </w:r>
      <w:r w:rsidR="00C84B2D" w:rsidRPr="005114A6">
        <w:rPr>
          <w:rFonts w:cs="Times New Roman"/>
        </w:rPr>
        <w:t>.</w:t>
      </w:r>
    </w:p>
    <w:p w14:paraId="28D503F3" w14:textId="77777777" w:rsidR="00CD7737" w:rsidRPr="005114A6" w:rsidRDefault="00CD7737" w:rsidP="00CD7737">
      <w:pPr>
        <w:suppressAutoHyphens/>
        <w:spacing w:after="0" w:line="240" w:lineRule="auto"/>
        <w:ind w:left="1416"/>
        <w:jc w:val="both"/>
        <w:rPr>
          <w:rFonts w:cs="Times New Roman"/>
        </w:rPr>
      </w:pPr>
    </w:p>
    <w:p w14:paraId="0F05544D" w14:textId="77777777" w:rsidR="008B6B3F" w:rsidRPr="0033328E" w:rsidRDefault="001219AA" w:rsidP="0033328E">
      <w:pPr>
        <w:spacing w:line="240" w:lineRule="auto"/>
        <w:jc w:val="both"/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</w:pPr>
      <w:r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8</w:t>
      </w:r>
      <w:r w:rsidR="008B6B3F" w:rsidRPr="0033328E">
        <w:rPr>
          <w:rFonts w:ascii="Calibri" w:hAnsi="Calibri"/>
          <w:b/>
          <w:bCs/>
          <w:color w:val="004586"/>
          <w:sz w:val="24"/>
          <w:szCs w:val="24"/>
          <w:shd w:val="clear" w:color="auto" w:fill="FFFFFF"/>
        </w:rPr>
        <w:t>.3 Valutazione di merito</w:t>
      </w:r>
    </w:p>
    <w:p w14:paraId="5A7FCB56" w14:textId="77777777" w:rsidR="008B6B3F" w:rsidRPr="005114A6" w:rsidRDefault="00A707C0" w:rsidP="00CD7737">
      <w:pPr>
        <w:spacing w:after="0" w:line="240" w:lineRule="auto"/>
        <w:jc w:val="both"/>
        <w:rPr>
          <w:rFonts w:cs="Times New Roman"/>
        </w:rPr>
      </w:pPr>
      <w:r w:rsidRPr="005114A6">
        <w:rPr>
          <w:rFonts w:cs="Times New Roman"/>
        </w:rPr>
        <w:t>Ai fini della</w:t>
      </w:r>
      <w:r w:rsidR="008B6B3F" w:rsidRPr="005114A6">
        <w:rPr>
          <w:rFonts w:cs="Times New Roman"/>
        </w:rPr>
        <w:t xml:space="preserve"> valutazione sono considerati criteri preferenziali:</w:t>
      </w:r>
    </w:p>
    <w:p w14:paraId="73A89960" w14:textId="77777777" w:rsidR="003E5D05" w:rsidRPr="005114A6" w:rsidRDefault="003E5D05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la rilevanza del bene oggetto di restauro per il territorio di riferimento;</w:t>
      </w:r>
    </w:p>
    <w:p w14:paraId="2610F0BC" w14:textId="77777777" w:rsidR="003E5D05" w:rsidRPr="005114A6" w:rsidRDefault="003E5D05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l’urgenza dell’intervento in relazione al suo stato di degrado;</w:t>
      </w:r>
    </w:p>
    <w:p w14:paraId="72F035AF" w14:textId="77777777" w:rsidR="003E5D05" w:rsidRPr="005114A6" w:rsidRDefault="003E5D05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la capacità di aumentare il numero dei suoi fruitori e di inserirsi in un circuito culturale;</w:t>
      </w:r>
    </w:p>
    <w:p w14:paraId="04486F2B" w14:textId="77777777" w:rsidR="003E5D05" w:rsidRPr="005114A6" w:rsidRDefault="00B53E32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  <w:rPr>
          <w:rFonts w:cs="Times New Roman"/>
        </w:rPr>
      </w:pPr>
      <w:r w:rsidRPr="005114A6">
        <w:rPr>
          <w:rFonts w:cs="Times New Roman"/>
        </w:rPr>
        <w:t>la sostenibilità dell’intervento</w:t>
      </w:r>
      <w:r w:rsidR="00A02722" w:rsidRPr="005114A6">
        <w:rPr>
          <w:rFonts w:cs="Times New Roman"/>
        </w:rPr>
        <w:t xml:space="preserve"> a livello di cofinanziamento </w:t>
      </w:r>
      <w:r w:rsidR="00F571B3" w:rsidRPr="005114A6">
        <w:rPr>
          <w:rFonts w:cs="Times New Roman"/>
        </w:rPr>
        <w:t xml:space="preserve">già </w:t>
      </w:r>
      <w:r w:rsidR="00A02722" w:rsidRPr="005114A6">
        <w:rPr>
          <w:rFonts w:cs="Times New Roman"/>
        </w:rPr>
        <w:t>acquisito</w:t>
      </w:r>
      <w:r w:rsidR="00CB32D6" w:rsidRPr="005114A6">
        <w:rPr>
          <w:rFonts w:cs="Times New Roman"/>
        </w:rPr>
        <w:t>;</w:t>
      </w:r>
    </w:p>
    <w:p w14:paraId="69DD6A02" w14:textId="77777777" w:rsidR="00CB32D6" w:rsidRPr="005114A6" w:rsidRDefault="00163F4D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</w:pPr>
      <w:r w:rsidRPr="005114A6">
        <w:rPr>
          <w:rFonts w:cs="Times New Roman"/>
        </w:rPr>
        <w:t xml:space="preserve">la </w:t>
      </w:r>
      <w:r w:rsidR="00CB32D6" w:rsidRPr="005114A6">
        <w:t>presenza di accordi di rete con enti pubblici e/o privati;</w:t>
      </w:r>
    </w:p>
    <w:p w14:paraId="6E38C111" w14:textId="77777777" w:rsidR="00CB32D6" w:rsidRPr="005114A6" w:rsidRDefault="00163F4D" w:rsidP="00CD7737">
      <w:pPr>
        <w:pStyle w:val="Paragrafoelenco"/>
        <w:numPr>
          <w:ilvl w:val="0"/>
          <w:numId w:val="13"/>
        </w:numPr>
        <w:spacing w:after="0" w:line="240" w:lineRule="auto"/>
        <w:ind w:left="0" w:firstLine="0"/>
        <w:jc w:val="both"/>
      </w:pPr>
      <w:r w:rsidRPr="005114A6">
        <w:t>l’</w:t>
      </w:r>
      <w:r w:rsidR="00CB32D6" w:rsidRPr="005114A6">
        <w:t>incremento delle prospettive occupazionali nel settore.</w:t>
      </w:r>
    </w:p>
    <w:p w14:paraId="12538A10" w14:textId="77777777" w:rsidR="00CD7737" w:rsidRPr="005114A6" w:rsidRDefault="00CD7737" w:rsidP="00CD7737">
      <w:pPr>
        <w:pStyle w:val="Paragrafoelenco"/>
        <w:spacing w:after="0" w:line="240" w:lineRule="auto"/>
        <w:ind w:left="1416"/>
        <w:jc w:val="both"/>
      </w:pPr>
    </w:p>
    <w:p w14:paraId="29E4360C" w14:textId="77777777" w:rsidR="008B6B3F" w:rsidRPr="00C9173F" w:rsidRDefault="0033328E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shd w:val="clear" w:color="auto" w:fill="CCCCCC"/>
        </w:rPr>
        <w:t xml:space="preserve">9. </w:t>
      </w:r>
      <w:r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Risultati della valutazione</w:t>
      </w:r>
    </w:p>
    <w:p w14:paraId="32FA209C" w14:textId="77777777" w:rsidR="008B6B3F" w:rsidRPr="005114A6" w:rsidRDefault="008B6B3F" w:rsidP="00CD7737">
      <w:pPr>
        <w:pStyle w:val="Rientrocorpodeltesto"/>
        <w:spacing w:after="0" w:line="240" w:lineRule="auto"/>
        <w:ind w:left="0"/>
        <w:jc w:val="both"/>
        <w:rPr>
          <w:rFonts w:cs="Times New Roman"/>
        </w:rPr>
      </w:pPr>
      <w:r w:rsidRPr="005114A6">
        <w:rPr>
          <w:rFonts w:cs="Times New Roman"/>
        </w:rPr>
        <w:t>A conclusione della procedura di selezione</w:t>
      </w:r>
      <w:r w:rsidR="0054302A" w:rsidRPr="005114A6">
        <w:rPr>
          <w:rFonts w:cs="Times New Roman"/>
        </w:rPr>
        <w:t>,</w:t>
      </w:r>
      <w:r w:rsidRPr="005114A6">
        <w:rPr>
          <w:rFonts w:cs="Times New Roman"/>
        </w:rPr>
        <w:t xml:space="preserve"> sul sito della Fondazione </w:t>
      </w:r>
      <w:hyperlink r:id="rId12" w:history="1">
        <w:r w:rsidR="007F24A9" w:rsidRPr="005114A6">
          <w:rPr>
            <w:rStyle w:val="Collegamentoipertestuale"/>
          </w:rPr>
          <w:t>www.fondazionefriuli.it</w:t>
        </w:r>
      </w:hyperlink>
      <w:r w:rsidR="003F7DD0" w:rsidRPr="005114A6">
        <w:rPr>
          <w:rFonts w:cs="Times New Roman"/>
        </w:rPr>
        <w:t xml:space="preserve"> verrà reso pubblico</w:t>
      </w:r>
      <w:r w:rsidRPr="005114A6">
        <w:rPr>
          <w:rFonts w:cs="Times New Roman"/>
        </w:rPr>
        <w:t xml:space="preserve"> l’</w:t>
      </w:r>
      <w:r w:rsidR="00A707C0" w:rsidRPr="005114A6">
        <w:rPr>
          <w:rFonts w:cs="Times New Roman"/>
        </w:rPr>
        <w:t>elenco dei progetti selezionati.</w:t>
      </w:r>
    </w:p>
    <w:p w14:paraId="40C1C7A1" w14:textId="77777777" w:rsidR="008B6B3F" w:rsidRPr="005114A6" w:rsidRDefault="001219AA" w:rsidP="00CD7737">
      <w:pPr>
        <w:pStyle w:val="Rientrocorpodeltesto"/>
        <w:spacing w:after="0" w:line="240" w:lineRule="auto"/>
        <w:ind w:left="0"/>
        <w:jc w:val="both"/>
        <w:rPr>
          <w:rFonts w:cs="Times New Roman"/>
        </w:rPr>
      </w:pPr>
      <w:r w:rsidRPr="005114A6">
        <w:rPr>
          <w:rFonts w:cs="Times New Roman"/>
        </w:rPr>
        <w:t>L’esito della selezione</w:t>
      </w:r>
      <w:r w:rsidR="0054302A" w:rsidRPr="005114A6">
        <w:rPr>
          <w:rFonts w:cs="Times New Roman"/>
        </w:rPr>
        <w:t>,</w:t>
      </w:r>
      <w:r w:rsidRPr="005114A6">
        <w:rPr>
          <w:rFonts w:cs="Times New Roman"/>
        </w:rPr>
        <w:t xml:space="preserve"> sia positivo che negativo</w:t>
      </w:r>
      <w:r w:rsidR="0054302A" w:rsidRPr="005114A6">
        <w:rPr>
          <w:rFonts w:cs="Times New Roman"/>
        </w:rPr>
        <w:t>,</w:t>
      </w:r>
      <w:r w:rsidRPr="005114A6">
        <w:rPr>
          <w:rFonts w:cs="Times New Roman"/>
        </w:rPr>
        <w:t xml:space="preserve"> verrà</w:t>
      </w:r>
      <w:r w:rsidR="008B6B3F" w:rsidRPr="005114A6">
        <w:rPr>
          <w:rFonts w:cs="Times New Roman"/>
        </w:rPr>
        <w:t xml:space="preserve"> direttamente comunicato ai </w:t>
      </w:r>
      <w:r w:rsidR="00A84139" w:rsidRPr="005114A6">
        <w:rPr>
          <w:rFonts w:cs="Times New Roman"/>
        </w:rPr>
        <w:t>soggetti</w:t>
      </w:r>
      <w:r w:rsidR="008B6B3F" w:rsidRPr="005114A6">
        <w:rPr>
          <w:rFonts w:cs="Times New Roman"/>
        </w:rPr>
        <w:t xml:space="preserve"> </w:t>
      </w:r>
      <w:r w:rsidRPr="005114A6">
        <w:rPr>
          <w:rFonts w:cs="Times New Roman"/>
        </w:rPr>
        <w:t>richiedenti.</w:t>
      </w:r>
    </w:p>
    <w:p w14:paraId="651445DA" w14:textId="77777777" w:rsidR="008B6B3F" w:rsidRPr="005114A6" w:rsidRDefault="008B6B3F" w:rsidP="00CD7737">
      <w:pPr>
        <w:pStyle w:val="Rientrocorpodeltesto21"/>
        <w:ind w:left="0"/>
        <w:rPr>
          <w:rFonts w:asciiTheme="minorHAnsi" w:hAnsiTheme="minorHAnsi"/>
          <w:i w:val="0"/>
          <w:iCs w:val="0"/>
          <w:sz w:val="22"/>
          <w:szCs w:val="22"/>
        </w:rPr>
      </w:pPr>
      <w:r w:rsidRPr="005114A6">
        <w:rPr>
          <w:rFonts w:asciiTheme="minorHAnsi" w:hAnsiTheme="minorHAnsi"/>
          <w:i w:val="0"/>
          <w:iCs w:val="0"/>
          <w:sz w:val="22"/>
          <w:szCs w:val="22"/>
        </w:rPr>
        <w:t>I beneficiari</w:t>
      </w:r>
      <w:r w:rsidR="00453D0D" w:rsidRPr="005114A6">
        <w:rPr>
          <w:rFonts w:asciiTheme="minorHAnsi" w:hAnsiTheme="minorHAnsi"/>
          <w:i w:val="0"/>
          <w:iCs w:val="0"/>
          <w:sz w:val="22"/>
          <w:szCs w:val="22"/>
        </w:rPr>
        <w:t>, con i quali verrà sottoscritta apposita convenzione,</w:t>
      </w:r>
      <w:r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 dovranno </w:t>
      </w:r>
      <w:r w:rsidR="00633554" w:rsidRPr="005114A6">
        <w:rPr>
          <w:rFonts w:asciiTheme="minorHAnsi" w:hAnsiTheme="minorHAnsi"/>
          <w:i w:val="0"/>
          <w:iCs w:val="0"/>
          <w:sz w:val="22"/>
          <w:szCs w:val="22"/>
        </w:rPr>
        <w:t>avviare</w:t>
      </w:r>
      <w:r w:rsidR="00036604"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 i lavori di restauro entro un anno </w:t>
      </w:r>
      <w:r w:rsidR="008945F2"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dalla notifica dell’assegnazione del contributo </w:t>
      </w:r>
      <w:r w:rsidR="00036604" w:rsidRPr="005114A6">
        <w:rPr>
          <w:rFonts w:asciiTheme="minorHAnsi" w:hAnsiTheme="minorHAnsi"/>
          <w:i w:val="0"/>
          <w:iCs w:val="0"/>
          <w:sz w:val="22"/>
          <w:szCs w:val="22"/>
        </w:rPr>
        <w:t>e concluder</w:t>
      </w:r>
      <w:r w:rsidR="00225740" w:rsidRPr="005114A6">
        <w:rPr>
          <w:rFonts w:asciiTheme="minorHAnsi" w:hAnsiTheme="minorHAnsi"/>
          <w:i w:val="0"/>
          <w:iCs w:val="0"/>
          <w:sz w:val="22"/>
          <w:szCs w:val="22"/>
        </w:rPr>
        <w:t>li</w:t>
      </w:r>
      <w:r w:rsidR="00036604"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 entro </w:t>
      </w:r>
      <w:r w:rsidR="008945F2" w:rsidRPr="005114A6">
        <w:rPr>
          <w:rFonts w:asciiTheme="minorHAnsi" w:hAnsiTheme="minorHAnsi"/>
          <w:i w:val="0"/>
          <w:iCs w:val="0"/>
          <w:sz w:val="22"/>
          <w:szCs w:val="22"/>
        </w:rPr>
        <w:t>24</w:t>
      </w:r>
      <w:r w:rsidR="00036604"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 mesi</w:t>
      </w:r>
      <w:r w:rsidR="00A84139" w:rsidRPr="005114A6">
        <w:rPr>
          <w:rFonts w:asciiTheme="minorHAnsi" w:hAnsiTheme="minorHAnsi"/>
          <w:i w:val="0"/>
          <w:iCs w:val="0"/>
          <w:sz w:val="22"/>
          <w:szCs w:val="22"/>
        </w:rPr>
        <w:t xml:space="preserve"> dal loro </w:t>
      </w:r>
      <w:r w:rsidR="008945F2" w:rsidRPr="005114A6">
        <w:rPr>
          <w:rFonts w:asciiTheme="minorHAnsi" w:hAnsiTheme="minorHAnsi"/>
          <w:i w:val="0"/>
          <w:iCs w:val="0"/>
          <w:sz w:val="22"/>
          <w:szCs w:val="22"/>
        </w:rPr>
        <w:t>inizio.</w:t>
      </w:r>
    </w:p>
    <w:p w14:paraId="55C89848" w14:textId="77777777" w:rsidR="008B6B3F" w:rsidRPr="005114A6" w:rsidRDefault="008B6B3F" w:rsidP="00CD7737">
      <w:pPr>
        <w:pStyle w:val="Rientrocorpodeltesto21"/>
        <w:ind w:left="0"/>
        <w:rPr>
          <w:rFonts w:asciiTheme="minorHAnsi" w:hAnsiTheme="minorHAnsi"/>
          <w:i w:val="0"/>
          <w:iCs w:val="0"/>
          <w:sz w:val="22"/>
          <w:szCs w:val="22"/>
        </w:rPr>
      </w:pPr>
      <w:r w:rsidRPr="005114A6">
        <w:rPr>
          <w:rFonts w:asciiTheme="minorHAnsi" w:hAnsiTheme="minorHAnsi"/>
          <w:i w:val="0"/>
          <w:iCs w:val="0"/>
          <w:sz w:val="22"/>
          <w:szCs w:val="22"/>
        </w:rPr>
        <w:t>Non sono ammesse variazioni nelle destinazioni d’uso dei finanziamenti assegnati.</w:t>
      </w:r>
    </w:p>
    <w:p w14:paraId="0B86E511" w14:textId="77777777" w:rsidR="00CD7737" w:rsidRPr="005114A6" w:rsidRDefault="00CD7737" w:rsidP="00CD7737">
      <w:pPr>
        <w:pStyle w:val="Rientrocorpodeltesto21"/>
        <w:ind w:left="0"/>
        <w:rPr>
          <w:rFonts w:asciiTheme="minorHAnsi" w:hAnsiTheme="minorHAnsi"/>
          <w:i w:val="0"/>
          <w:iCs w:val="0"/>
          <w:sz w:val="22"/>
          <w:szCs w:val="22"/>
        </w:rPr>
      </w:pPr>
      <w:r w:rsidRPr="005114A6">
        <w:rPr>
          <w:rFonts w:asciiTheme="minorHAnsi" w:hAnsiTheme="minorHAnsi"/>
          <w:i w:val="0"/>
          <w:iCs w:val="0"/>
          <w:sz w:val="22"/>
          <w:szCs w:val="22"/>
        </w:rPr>
        <w:tab/>
      </w:r>
      <w:r w:rsidRPr="005114A6">
        <w:rPr>
          <w:rFonts w:asciiTheme="minorHAnsi" w:hAnsiTheme="minorHAnsi"/>
          <w:i w:val="0"/>
          <w:iCs w:val="0"/>
          <w:sz w:val="22"/>
          <w:szCs w:val="22"/>
        </w:rPr>
        <w:tab/>
      </w:r>
    </w:p>
    <w:p w14:paraId="510E67A9" w14:textId="77777777" w:rsidR="008B6B3F" w:rsidRPr="00C9173F" w:rsidRDefault="001219AA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10</w:t>
      </w:r>
      <w:r w:rsidR="008B6B3F"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. Erogazione dei contributi</w:t>
      </w:r>
    </w:p>
    <w:p w14:paraId="30AB97DC" w14:textId="77777777" w:rsidR="008A3AA4" w:rsidRPr="005114A6" w:rsidRDefault="001219AA" w:rsidP="00CD7737">
      <w:pPr>
        <w:pStyle w:val="Rientrocorpodeltesto"/>
        <w:spacing w:after="0" w:line="240" w:lineRule="auto"/>
        <w:ind w:left="0"/>
        <w:rPr>
          <w:rFonts w:cs="Times New Roman"/>
        </w:rPr>
      </w:pPr>
      <w:r w:rsidRPr="005114A6">
        <w:rPr>
          <w:rFonts w:cs="Times New Roman"/>
        </w:rPr>
        <w:t>Il contributo verrà erogato</w:t>
      </w:r>
      <w:r w:rsidR="003F269B" w:rsidRPr="005114A6">
        <w:rPr>
          <w:rFonts w:cs="Times New Roman"/>
        </w:rPr>
        <w:t xml:space="preserve"> di norma</w:t>
      </w:r>
      <w:r w:rsidR="008A3AA4" w:rsidRPr="005114A6">
        <w:rPr>
          <w:rFonts w:cs="Times New Roman"/>
        </w:rPr>
        <w:t xml:space="preserve"> a progetto ultimato in un’unica soluzione.</w:t>
      </w:r>
    </w:p>
    <w:p w14:paraId="41EDA81E" w14:textId="77777777" w:rsidR="008A3AA4" w:rsidRPr="005114A6" w:rsidRDefault="008A3AA4" w:rsidP="00CD7737">
      <w:pPr>
        <w:pStyle w:val="Rientrocorpodeltesto"/>
        <w:spacing w:after="0" w:line="240" w:lineRule="auto"/>
        <w:ind w:left="0"/>
        <w:rPr>
          <w:rFonts w:cs="Times New Roman"/>
        </w:rPr>
      </w:pPr>
      <w:r w:rsidRPr="005114A6">
        <w:rPr>
          <w:rFonts w:cs="Times New Roman"/>
        </w:rPr>
        <w:t xml:space="preserve">L’erogazione del contributo </w:t>
      </w:r>
      <w:r w:rsidR="001219AA" w:rsidRPr="005114A6">
        <w:rPr>
          <w:rFonts w:cs="Times New Roman"/>
        </w:rPr>
        <w:t>sarà</w:t>
      </w:r>
      <w:r w:rsidRPr="005114A6">
        <w:rPr>
          <w:rFonts w:cs="Times New Roman"/>
        </w:rPr>
        <w:t xml:space="preserve"> comunque subordinata alla presentazione di:</w:t>
      </w:r>
    </w:p>
    <w:p w14:paraId="55574E87" w14:textId="77777777" w:rsidR="008A3AA4" w:rsidRPr="005114A6" w:rsidRDefault="008A3AA4" w:rsidP="00CD7737">
      <w:pPr>
        <w:pStyle w:val="Corpotest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un</w:t>
      </w:r>
      <w:r w:rsidR="004D4571" w:rsidRPr="005114A6">
        <w:rPr>
          <w:rFonts w:asciiTheme="minorHAnsi" w:hAnsiTheme="minorHAnsi"/>
          <w:sz w:val="22"/>
          <w:szCs w:val="22"/>
        </w:rPr>
        <w:t>a</w:t>
      </w:r>
      <w:r w:rsidRPr="005114A6">
        <w:rPr>
          <w:rFonts w:asciiTheme="minorHAnsi" w:hAnsiTheme="minorHAnsi"/>
          <w:sz w:val="22"/>
          <w:szCs w:val="22"/>
        </w:rPr>
        <w:t xml:space="preserve"> rendicont</w:t>
      </w:r>
      <w:r w:rsidR="004D4571" w:rsidRPr="005114A6">
        <w:rPr>
          <w:rFonts w:asciiTheme="minorHAnsi" w:hAnsiTheme="minorHAnsi"/>
          <w:sz w:val="22"/>
          <w:szCs w:val="22"/>
        </w:rPr>
        <w:t>azione conforme al preventivo di spesa</w:t>
      </w:r>
      <w:r w:rsidR="00E74975" w:rsidRPr="005114A6">
        <w:rPr>
          <w:rFonts w:asciiTheme="minorHAnsi" w:hAnsiTheme="minorHAnsi"/>
          <w:sz w:val="22"/>
          <w:szCs w:val="22"/>
        </w:rPr>
        <w:t>;</w:t>
      </w:r>
      <w:r w:rsidRPr="005114A6">
        <w:rPr>
          <w:rFonts w:asciiTheme="minorHAnsi" w:hAnsiTheme="minorHAnsi"/>
          <w:sz w:val="22"/>
          <w:szCs w:val="22"/>
        </w:rPr>
        <w:t xml:space="preserve"> </w:t>
      </w:r>
      <w:r w:rsidR="003F7DD0" w:rsidRPr="005114A6">
        <w:rPr>
          <w:rFonts w:asciiTheme="minorHAnsi" w:hAnsiTheme="minorHAnsi"/>
          <w:sz w:val="22"/>
          <w:szCs w:val="22"/>
        </w:rPr>
        <w:t>gli eventuali scostamenti tra c</w:t>
      </w:r>
      <w:r w:rsidR="003C4203" w:rsidRPr="005114A6">
        <w:rPr>
          <w:rFonts w:asciiTheme="minorHAnsi" w:hAnsiTheme="minorHAnsi"/>
          <w:sz w:val="22"/>
          <w:szCs w:val="22"/>
        </w:rPr>
        <w:t>onsuntivo e piano previsionale</w:t>
      </w:r>
      <w:r w:rsidR="003F7DD0" w:rsidRPr="005114A6">
        <w:rPr>
          <w:rFonts w:asciiTheme="minorHAnsi" w:hAnsiTheme="minorHAnsi"/>
          <w:sz w:val="22"/>
          <w:szCs w:val="22"/>
        </w:rPr>
        <w:t xml:space="preserve"> potranno comportare la riduzione proporzionale del contributo assegnato;</w:t>
      </w:r>
    </w:p>
    <w:p w14:paraId="116C83C3" w14:textId="77777777" w:rsidR="008A3AA4" w:rsidRPr="005114A6" w:rsidRDefault="008A3AA4" w:rsidP="00CD7737">
      <w:pPr>
        <w:pStyle w:val="Corpotest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un</w:t>
      </w:r>
      <w:r w:rsidR="00E74975" w:rsidRPr="005114A6">
        <w:rPr>
          <w:rFonts w:asciiTheme="minorHAnsi" w:hAnsiTheme="minorHAnsi"/>
          <w:sz w:val="22"/>
          <w:szCs w:val="22"/>
        </w:rPr>
        <w:t>a</w:t>
      </w:r>
      <w:r w:rsidRPr="005114A6">
        <w:rPr>
          <w:rFonts w:asciiTheme="minorHAnsi" w:hAnsiTheme="minorHAnsi"/>
          <w:sz w:val="22"/>
          <w:szCs w:val="22"/>
        </w:rPr>
        <w:t xml:space="preserve"> </w:t>
      </w:r>
      <w:r w:rsidR="00E74975" w:rsidRPr="005114A6">
        <w:rPr>
          <w:rFonts w:asciiTheme="minorHAnsi" w:hAnsiTheme="minorHAnsi"/>
          <w:sz w:val="22"/>
          <w:szCs w:val="22"/>
        </w:rPr>
        <w:t>relazione</w:t>
      </w:r>
      <w:r w:rsidRPr="005114A6">
        <w:rPr>
          <w:rFonts w:asciiTheme="minorHAnsi" w:hAnsiTheme="minorHAnsi"/>
          <w:sz w:val="22"/>
          <w:szCs w:val="22"/>
        </w:rPr>
        <w:t xml:space="preserve"> s</w:t>
      </w:r>
      <w:r w:rsidR="004D4571" w:rsidRPr="005114A6">
        <w:rPr>
          <w:rFonts w:asciiTheme="minorHAnsi" w:hAnsiTheme="minorHAnsi"/>
          <w:sz w:val="22"/>
          <w:szCs w:val="22"/>
        </w:rPr>
        <w:t xml:space="preserve">ulla realizzazione del progetto e sui </w:t>
      </w:r>
      <w:r w:rsidRPr="005114A6">
        <w:rPr>
          <w:rFonts w:asciiTheme="minorHAnsi" w:hAnsiTheme="minorHAnsi"/>
          <w:sz w:val="22"/>
          <w:szCs w:val="22"/>
        </w:rPr>
        <w:t xml:space="preserve">risultati </w:t>
      </w:r>
      <w:r w:rsidR="004D4571" w:rsidRPr="005114A6">
        <w:rPr>
          <w:rFonts w:asciiTheme="minorHAnsi" w:hAnsiTheme="minorHAnsi"/>
          <w:sz w:val="22"/>
          <w:szCs w:val="22"/>
        </w:rPr>
        <w:t>ottenuti</w:t>
      </w:r>
      <w:r w:rsidR="00E748E8" w:rsidRPr="005114A6">
        <w:rPr>
          <w:rFonts w:asciiTheme="minorHAnsi" w:hAnsiTheme="minorHAnsi"/>
          <w:sz w:val="22"/>
          <w:szCs w:val="22"/>
        </w:rPr>
        <w:t>, corredata dalla documentazione fotografica del bene restaurato</w:t>
      </w:r>
      <w:r w:rsidR="00F571B3" w:rsidRPr="005114A6">
        <w:rPr>
          <w:rFonts w:asciiTheme="minorHAnsi" w:hAnsiTheme="minorHAnsi"/>
          <w:sz w:val="22"/>
          <w:szCs w:val="22"/>
        </w:rPr>
        <w:t xml:space="preserve"> in formato digitale</w:t>
      </w:r>
      <w:r w:rsidR="004D4571" w:rsidRPr="005114A6">
        <w:rPr>
          <w:rFonts w:asciiTheme="minorHAnsi" w:hAnsiTheme="minorHAnsi"/>
          <w:sz w:val="22"/>
          <w:szCs w:val="22"/>
        </w:rPr>
        <w:t>.</w:t>
      </w:r>
    </w:p>
    <w:p w14:paraId="0B0786D7" w14:textId="77777777" w:rsidR="003F7DD0" w:rsidRPr="005114A6" w:rsidRDefault="003F7DD0" w:rsidP="00CD7737">
      <w:pPr>
        <w:pStyle w:val="Corpotesto"/>
        <w:ind w:left="708"/>
        <w:rPr>
          <w:rFonts w:asciiTheme="minorHAnsi" w:hAnsiTheme="minorHAnsi"/>
          <w:sz w:val="22"/>
          <w:szCs w:val="22"/>
        </w:rPr>
      </w:pPr>
    </w:p>
    <w:p w14:paraId="3ACCA605" w14:textId="77777777" w:rsidR="003F7DD0" w:rsidRPr="005114A6" w:rsidRDefault="003F7DD0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 xml:space="preserve">La Fondazione si riserva di chiedere ulteriore documentazione integrativa e di effettuare verifiche dirette o indirette sull’attuazione </w:t>
      </w:r>
      <w:r w:rsidR="00F571B3" w:rsidRPr="005114A6">
        <w:rPr>
          <w:rFonts w:asciiTheme="minorHAnsi" w:hAnsiTheme="minorHAnsi"/>
          <w:sz w:val="22"/>
          <w:szCs w:val="22"/>
        </w:rPr>
        <w:t>dell’iniziativa e sulle sue</w:t>
      </w:r>
      <w:r w:rsidRPr="005114A6">
        <w:rPr>
          <w:rFonts w:asciiTheme="minorHAnsi" w:hAnsiTheme="minorHAnsi"/>
          <w:sz w:val="22"/>
          <w:szCs w:val="22"/>
        </w:rPr>
        <w:t xml:space="preserve"> ricadut</w:t>
      </w:r>
      <w:r w:rsidR="00F571B3" w:rsidRPr="005114A6">
        <w:rPr>
          <w:rFonts w:asciiTheme="minorHAnsi" w:hAnsiTheme="minorHAnsi"/>
          <w:sz w:val="22"/>
          <w:szCs w:val="22"/>
        </w:rPr>
        <w:t>e</w:t>
      </w:r>
      <w:r w:rsidRPr="005114A6">
        <w:rPr>
          <w:rFonts w:asciiTheme="minorHAnsi" w:hAnsiTheme="minorHAnsi"/>
          <w:sz w:val="22"/>
          <w:szCs w:val="22"/>
        </w:rPr>
        <w:t>.</w:t>
      </w:r>
    </w:p>
    <w:p w14:paraId="5809E555" w14:textId="77777777" w:rsidR="00DC6557" w:rsidRPr="005114A6" w:rsidRDefault="00DC6557" w:rsidP="00CD7737">
      <w:pPr>
        <w:pStyle w:val="Rientrocorpodeltesto21"/>
        <w:ind w:left="0"/>
        <w:rPr>
          <w:rFonts w:asciiTheme="minorHAnsi" w:hAnsiTheme="minorHAnsi"/>
          <w:i w:val="0"/>
          <w:sz w:val="22"/>
          <w:szCs w:val="22"/>
        </w:rPr>
      </w:pPr>
      <w:r w:rsidRPr="005114A6">
        <w:rPr>
          <w:rFonts w:asciiTheme="minorHAnsi" w:hAnsiTheme="minorHAnsi"/>
          <w:i w:val="0"/>
          <w:iCs w:val="0"/>
          <w:sz w:val="22"/>
          <w:szCs w:val="22"/>
        </w:rPr>
        <w:t>Con l’accettazione del contributo il soggetto beneficiario a</w:t>
      </w:r>
      <w:r w:rsidRPr="005114A6">
        <w:rPr>
          <w:rFonts w:asciiTheme="minorHAnsi" w:hAnsiTheme="minorHAnsi"/>
          <w:i w:val="0"/>
          <w:sz w:val="22"/>
          <w:szCs w:val="22"/>
        </w:rPr>
        <w:t>utorizza l’uso della documentazione sull’attività oggetto del contributo e del relativo materiale iconografico presentato ai fini di pubblicazione a stampa o digitale.</w:t>
      </w:r>
    </w:p>
    <w:p w14:paraId="0EAFCDB7" w14:textId="77777777" w:rsidR="00CD7737" w:rsidRPr="005114A6" w:rsidRDefault="00CD7737" w:rsidP="00CD7737">
      <w:pPr>
        <w:pStyle w:val="Rientrocorpodeltesto21"/>
        <w:ind w:left="0"/>
        <w:rPr>
          <w:rFonts w:asciiTheme="minorHAnsi" w:hAnsiTheme="minorHAnsi"/>
          <w:i w:val="0"/>
          <w:sz w:val="22"/>
          <w:szCs w:val="22"/>
        </w:rPr>
      </w:pPr>
      <w:r w:rsidRPr="005114A6">
        <w:rPr>
          <w:rFonts w:asciiTheme="minorHAnsi" w:hAnsiTheme="minorHAnsi"/>
          <w:i w:val="0"/>
          <w:sz w:val="22"/>
          <w:szCs w:val="22"/>
        </w:rPr>
        <w:tab/>
      </w:r>
      <w:r w:rsidRPr="005114A6">
        <w:rPr>
          <w:rFonts w:asciiTheme="minorHAnsi" w:hAnsiTheme="minorHAnsi"/>
          <w:i w:val="0"/>
          <w:sz w:val="22"/>
          <w:szCs w:val="22"/>
        </w:rPr>
        <w:tab/>
      </w:r>
    </w:p>
    <w:p w14:paraId="0973A52C" w14:textId="77777777" w:rsidR="008B6B3F" w:rsidRPr="00C9173F" w:rsidRDefault="00D01173" w:rsidP="0033328E">
      <w:pPr>
        <w:shd w:val="clear" w:color="auto" w:fill="CCCCCC"/>
        <w:spacing w:line="360" w:lineRule="auto"/>
        <w:jc w:val="both"/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</w:pPr>
      <w:r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1</w:t>
      </w:r>
      <w:r w:rsidR="001219AA"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1</w:t>
      </w:r>
      <w:r w:rsidR="008B6B3F" w:rsidRPr="00C9173F">
        <w:rPr>
          <w:rFonts w:ascii="Calibri" w:hAnsi="Calibri"/>
          <w:color w:val="004586"/>
          <w:sz w:val="24"/>
          <w:szCs w:val="24"/>
          <w:highlight w:val="lightGray"/>
          <w:shd w:val="clear" w:color="auto" w:fill="CCCCCC"/>
        </w:rPr>
        <w:t>. Pubblicità</w:t>
      </w:r>
    </w:p>
    <w:p w14:paraId="34944B99" w14:textId="77777777" w:rsidR="00B41D26" w:rsidRPr="005114A6" w:rsidRDefault="00B41D26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Ogni iniziativa di comunicazione del progetto finanziato che il beneficiario intenderà sviluppare, dovrà essere concordata con la Fondazione; diversamente quest’ultima si riserva di intraprendere ogni azione a tutela della propria immagine, ivi compresa la possibilità di revoca dell’impegno finanziario assunto.</w:t>
      </w:r>
    </w:p>
    <w:p w14:paraId="3824F26A" w14:textId="77777777" w:rsidR="00B41D26" w:rsidRPr="005114A6" w:rsidRDefault="00B41D26" w:rsidP="00CD7737">
      <w:pPr>
        <w:pStyle w:val="Corpotesto"/>
        <w:rPr>
          <w:rFonts w:asciiTheme="minorHAnsi" w:hAnsiTheme="minorHAnsi"/>
          <w:sz w:val="22"/>
          <w:szCs w:val="22"/>
        </w:rPr>
      </w:pPr>
      <w:r w:rsidRPr="005114A6">
        <w:rPr>
          <w:rFonts w:asciiTheme="minorHAnsi" w:hAnsiTheme="minorHAnsi"/>
          <w:sz w:val="22"/>
          <w:szCs w:val="22"/>
        </w:rPr>
        <w:t>Per ogni progetto realizzato dovrà essere organizzato un evento, coinvolgendo le Autori</w:t>
      </w:r>
      <w:r w:rsidR="00D55792" w:rsidRPr="005114A6">
        <w:rPr>
          <w:rFonts w:asciiTheme="minorHAnsi" w:hAnsiTheme="minorHAnsi"/>
          <w:sz w:val="22"/>
          <w:szCs w:val="22"/>
        </w:rPr>
        <w:t>tà civili, la cittadinanza</w:t>
      </w:r>
      <w:r w:rsidRPr="005114A6">
        <w:rPr>
          <w:rFonts w:asciiTheme="minorHAnsi" w:hAnsiTheme="minorHAnsi"/>
          <w:sz w:val="22"/>
          <w:szCs w:val="22"/>
        </w:rPr>
        <w:t xml:space="preserve"> e la stampa.</w:t>
      </w:r>
    </w:p>
    <w:p w14:paraId="409CF66A" w14:textId="77777777" w:rsidR="00B81190" w:rsidRPr="005114A6" w:rsidRDefault="00B81190" w:rsidP="00CD7737">
      <w:pPr>
        <w:pStyle w:val="Corpotesto"/>
        <w:rPr>
          <w:rFonts w:asciiTheme="minorHAnsi" w:hAnsiTheme="minorHAnsi"/>
          <w:sz w:val="22"/>
          <w:szCs w:val="22"/>
        </w:rPr>
      </w:pPr>
    </w:p>
    <w:p w14:paraId="60A620B7" w14:textId="77777777" w:rsidR="00B81190" w:rsidRPr="005114A6" w:rsidRDefault="00B81190" w:rsidP="00CD7737">
      <w:pPr>
        <w:pStyle w:val="Corpotesto"/>
        <w:rPr>
          <w:rFonts w:asciiTheme="minorHAnsi" w:hAnsiTheme="minorHAnsi"/>
          <w:sz w:val="22"/>
          <w:szCs w:val="22"/>
        </w:rPr>
      </w:pPr>
    </w:p>
    <w:p w14:paraId="6041EF02" w14:textId="77777777" w:rsidR="00B81190" w:rsidRPr="005114A6" w:rsidRDefault="00B81190" w:rsidP="00CD7737">
      <w:pPr>
        <w:pStyle w:val="Corpotesto"/>
        <w:rPr>
          <w:rFonts w:asciiTheme="minorHAnsi" w:hAnsiTheme="minorHAnsi"/>
          <w:sz w:val="22"/>
          <w:szCs w:val="22"/>
        </w:rPr>
      </w:pPr>
    </w:p>
    <w:p w14:paraId="5C7B1A75" w14:textId="77777777" w:rsidR="00CD7737" w:rsidRPr="005114A6" w:rsidRDefault="00CD7737" w:rsidP="00B81190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79B2E892" w14:textId="77777777" w:rsidR="008B6B3F" w:rsidRPr="005114A6" w:rsidRDefault="008B6B3F" w:rsidP="00B81190">
      <w:pPr>
        <w:spacing w:line="240" w:lineRule="auto"/>
        <w:jc w:val="both"/>
        <w:rPr>
          <w:rFonts w:cs="Times New Roman"/>
          <w:sz w:val="16"/>
          <w:szCs w:val="16"/>
        </w:rPr>
      </w:pPr>
      <w:r w:rsidRPr="005114A6">
        <w:rPr>
          <w:rFonts w:cs="Times New Roman"/>
          <w:sz w:val="16"/>
          <w:szCs w:val="16"/>
        </w:rPr>
        <w:t xml:space="preserve">I dati personali forniti dall’interessato saranno trattati in conformità alle previsioni del </w:t>
      </w:r>
      <w:proofErr w:type="spellStart"/>
      <w:r w:rsidRPr="005114A6">
        <w:rPr>
          <w:rFonts w:cs="Times New Roman"/>
          <w:sz w:val="16"/>
          <w:szCs w:val="16"/>
        </w:rPr>
        <w:t>D.Lgs.</w:t>
      </w:r>
      <w:proofErr w:type="spellEnd"/>
      <w:r w:rsidRPr="005114A6">
        <w:rPr>
          <w:rFonts w:cs="Times New Roman"/>
          <w:sz w:val="16"/>
          <w:szCs w:val="16"/>
        </w:rPr>
        <w:t xml:space="preserve"> n. 196/03 per le finalità di cui al presente bando e secondo i termini dettagliatamente indicati ex art. 13 cit., consultabili sul sito internet della Fondazione all’indirizzo </w:t>
      </w:r>
      <w:hyperlink r:id="rId13" w:history="1">
        <w:r w:rsidR="007B0999" w:rsidRPr="005114A6">
          <w:rPr>
            <w:rStyle w:val="Collegamentoipertestuale"/>
            <w:sz w:val="16"/>
            <w:szCs w:val="16"/>
          </w:rPr>
          <w:t>www.fondazionefriuli.it</w:t>
        </w:r>
      </w:hyperlink>
    </w:p>
    <w:sectPr w:rsidR="008B6B3F" w:rsidRPr="005114A6" w:rsidSect="00C9173F">
      <w:footerReference w:type="default" r:id="rId14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CC4C" w14:textId="77777777" w:rsidR="00A22277" w:rsidRDefault="00A22277" w:rsidP="00E26920">
      <w:pPr>
        <w:spacing w:after="0" w:line="240" w:lineRule="auto"/>
      </w:pPr>
      <w:r>
        <w:separator/>
      </w:r>
    </w:p>
  </w:endnote>
  <w:endnote w:type="continuationSeparator" w:id="0">
    <w:p w14:paraId="5FEAEE58" w14:textId="77777777" w:rsidR="00A22277" w:rsidRDefault="00A22277" w:rsidP="00E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6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8CD790" w14:textId="77777777" w:rsidR="00A23B76" w:rsidRPr="00FE18C1" w:rsidRDefault="00A23B76">
        <w:pPr>
          <w:pStyle w:val="Pidipagina"/>
          <w:jc w:val="right"/>
          <w:rPr>
            <w:rFonts w:ascii="Times New Roman" w:hAnsi="Times New Roman" w:cs="Times New Roman"/>
          </w:rPr>
        </w:pPr>
        <w:r w:rsidRPr="00FE18C1">
          <w:rPr>
            <w:rFonts w:ascii="Times New Roman" w:hAnsi="Times New Roman" w:cs="Times New Roman"/>
          </w:rPr>
          <w:fldChar w:fldCharType="begin"/>
        </w:r>
        <w:r w:rsidRPr="00FE18C1">
          <w:rPr>
            <w:rFonts w:ascii="Times New Roman" w:hAnsi="Times New Roman" w:cs="Times New Roman"/>
          </w:rPr>
          <w:instrText>PAGE   \* MERGEFORMAT</w:instrText>
        </w:r>
        <w:r w:rsidRPr="00FE18C1">
          <w:rPr>
            <w:rFonts w:ascii="Times New Roman" w:hAnsi="Times New Roman" w:cs="Times New Roman"/>
          </w:rPr>
          <w:fldChar w:fldCharType="separate"/>
        </w:r>
        <w:r w:rsidR="00483058">
          <w:rPr>
            <w:rFonts w:ascii="Times New Roman" w:hAnsi="Times New Roman" w:cs="Times New Roman"/>
            <w:noProof/>
          </w:rPr>
          <w:t>2</w:t>
        </w:r>
        <w:r w:rsidRPr="00FE18C1">
          <w:rPr>
            <w:rFonts w:ascii="Times New Roman" w:hAnsi="Times New Roman" w:cs="Times New Roman"/>
          </w:rPr>
          <w:fldChar w:fldCharType="end"/>
        </w:r>
      </w:p>
    </w:sdtContent>
  </w:sdt>
  <w:p w14:paraId="02368CC1" w14:textId="77777777" w:rsidR="00A23B76" w:rsidRDefault="00A23B7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0BDF" w14:textId="77777777" w:rsidR="00A22277" w:rsidRDefault="00A22277" w:rsidP="00E26920">
      <w:pPr>
        <w:spacing w:after="0" w:line="240" w:lineRule="auto"/>
      </w:pPr>
      <w:r>
        <w:separator/>
      </w:r>
    </w:p>
  </w:footnote>
  <w:footnote w:type="continuationSeparator" w:id="0">
    <w:p w14:paraId="30A2CCAF" w14:textId="77777777" w:rsidR="00A22277" w:rsidRDefault="00A22277" w:rsidP="00E2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F26FAC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7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75CBB"/>
    <w:multiLevelType w:val="hybridMultilevel"/>
    <w:tmpl w:val="0A98E55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44AA8"/>
    <w:multiLevelType w:val="hybridMultilevel"/>
    <w:tmpl w:val="4F722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64A4A"/>
    <w:multiLevelType w:val="hybridMultilevel"/>
    <w:tmpl w:val="1CDA3B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D57ED"/>
    <w:multiLevelType w:val="hybridMultilevel"/>
    <w:tmpl w:val="1FE05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054CB"/>
    <w:multiLevelType w:val="hybridMultilevel"/>
    <w:tmpl w:val="82D0F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C29ED"/>
    <w:multiLevelType w:val="multilevel"/>
    <w:tmpl w:val="3F26F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A37606"/>
    <w:multiLevelType w:val="multilevel"/>
    <w:tmpl w:val="3F26F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B3569"/>
    <w:multiLevelType w:val="hybridMultilevel"/>
    <w:tmpl w:val="57E2D3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81DBA"/>
    <w:multiLevelType w:val="hybridMultilevel"/>
    <w:tmpl w:val="DB5AC3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1C4B"/>
    <w:multiLevelType w:val="hybridMultilevel"/>
    <w:tmpl w:val="D45EB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F79FC"/>
    <w:multiLevelType w:val="hybridMultilevel"/>
    <w:tmpl w:val="F348C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B5E61"/>
    <w:multiLevelType w:val="hybridMultilevel"/>
    <w:tmpl w:val="46A24A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801FD"/>
    <w:multiLevelType w:val="hybridMultilevel"/>
    <w:tmpl w:val="CB262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3281"/>
    <w:multiLevelType w:val="hybridMultilevel"/>
    <w:tmpl w:val="1FE05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067A"/>
    <w:multiLevelType w:val="multilevel"/>
    <w:tmpl w:val="3F26F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25"/>
  </w:num>
  <w:num w:numId="15">
    <w:abstractNumId w:val="0"/>
  </w:num>
  <w:num w:numId="16">
    <w:abstractNumId w:val="26"/>
  </w:num>
  <w:num w:numId="17">
    <w:abstractNumId w:val="9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  <w:num w:numId="22">
    <w:abstractNumId w:val="27"/>
  </w:num>
  <w:num w:numId="23">
    <w:abstractNumId w:val="20"/>
  </w:num>
  <w:num w:numId="24">
    <w:abstractNumId w:val="17"/>
  </w:num>
  <w:num w:numId="25">
    <w:abstractNumId w:val="15"/>
  </w:num>
  <w:num w:numId="26">
    <w:abstractNumId w:val="24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63"/>
    <w:rsid w:val="00002121"/>
    <w:rsid w:val="00005A79"/>
    <w:rsid w:val="00016805"/>
    <w:rsid w:val="00035D79"/>
    <w:rsid w:val="00036604"/>
    <w:rsid w:val="00061329"/>
    <w:rsid w:val="00067750"/>
    <w:rsid w:val="00076C34"/>
    <w:rsid w:val="000B7DA2"/>
    <w:rsid w:val="000E3704"/>
    <w:rsid w:val="000F56AE"/>
    <w:rsid w:val="0012179A"/>
    <w:rsid w:val="001219AA"/>
    <w:rsid w:val="0012677E"/>
    <w:rsid w:val="00140B38"/>
    <w:rsid w:val="00156AA4"/>
    <w:rsid w:val="00163F4D"/>
    <w:rsid w:val="00175902"/>
    <w:rsid w:val="00176592"/>
    <w:rsid w:val="00197A24"/>
    <w:rsid w:val="001B7CFD"/>
    <w:rsid w:val="001C40FC"/>
    <w:rsid w:val="001D0A26"/>
    <w:rsid w:val="001F1C3B"/>
    <w:rsid w:val="0020415F"/>
    <w:rsid w:val="0020615F"/>
    <w:rsid w:val="00225740"/>
    <w:rsid w:val="00231462"/>
    <w:rsid w:val="00231A39"/>
    <w:rsid w:val="00271C24"/>
    <w:rsid w:val="002852AD"/>
    <w:rsid w:val="00286580"/>
    <w:rsid w:val="00290703"/>
    <w:rsid w:val="002A2EF0"/>
    <w:rsid w:val="002A791F"/>
    <w:rsid w:val="002C333B"/>
    <w:rsid w:val="002D3FF0"/>
    <w:rsid w:val="002E18DC"/>
    <w:rsid w:val="003026A0"/>
    <w:rsid w:val="00302F43"/>
    <w:rsid w:val="003240E3"/>
    <w:rsid w:val="00327029"/>
    <w:rsid w:val="00332B8F"/>
    <w:rsid w:val="0033328E"/>
    <w:rsid w:val="00365BC7"/>
    <w:rsid w:val="003B2A03"/>
    <w:rsid w:val="003B53EE"/>
    <w:rsid w:val="003C3B5A"/>
    <w:rsid w:val="003C4203"/>
    <w:rsid w:val="003D1B52"/>
    <w:rsid w:val="003E4A4D"/>
    <w:rsid w:val="003E5D05"/>
    <w:rsid w:val="003F269B"/>
    <w:rsid w:val="003F33DC"/>
    <w:rsid w:val="003F7DD0"/>
    <w:rsid w:val="00401320"/>
    <w:rsid w:val="00410970"/>
    <w:rsid w:val="00434532"/>
    <w:rsid w:val="00453A4E"/>
    <w:rsid w:val="00453D0D"/>
    <w:rsid w:val="00481FAF"/>
    <w:rsid w:val="00483058"/>
    <w:rsid w:val="00483CD9"/>
    <w:rsid w:val="0049200E"/>
    <w:rsid w:val="00492ACF"/>
    <w:rsid w:val="004D4571"/>
    <w:rsid w:val="004D7802"/>
    <w:rsid w:val="004F3950"/>
    <w:rsid w:val="005041FF"/>
    <w:rsid w:val="005063F7"/>
    <w:rsid w:val="005114A6"/>
    <w:rsid w:val="0052477B"/>
    <w:rsid w:val="005307F6"/>
    <w:rsid w:val="00535013"/>
    <w:rsid w:val="0054302A"/>
    <w:rsid w:val="00551E89"/>
    <w:rsid w:val="005637CC"/>
    <w:rsid w:val="00570E75"/>
    <w:rsid w:val="005714F2"/>
    <w:rsid w:val="00574E21"/>
    <w:rsid w:val="00575127"/>
    <w:rsid w:val="005A35BA"/>
    <w:rsid w:val="005B5891"/>
    <w:rsid w:val="005F0677"/>
    <w:rsid w:val="005F7213"/>
    <w:rsid w:val="00604FEA"/>
    <w:rsid w:val="00626AA4"/>
    <w:rsid w:val="00631243"/>
    <w:rsid w:val="00633554"/>
    <w:rsid w:val="00637E6F"/>
    <w:rsid w:val="00657856"/>
    <w:rsid w:val="00657AEC"/>
    <w:rsid w:val="006711A3"/>
    <w:rsid w:val="00695D1B"/>
    <w:rsid w:val="006A740A"/>
    <w:rsid w:val="006B3534"/>
    <w:rsid w:val="006C0BD1"/>
    <w:rsid w:val="006C41AD"/>
    <w:rsid w:val="006F22AD"/>
    <w:rsid w:val="006F5B07"/>
    <w:rsid w:val="00710E09"/>
    <w:rsid w:val="00720AAD"/>
    <w:rsid w:val="00721C92"/>
    <w:rsid w:val="00722312"/>
    <w:rsid w:val="0072690D"/>
    <w:rsid w:val="007441A7"/>
    <w:rsid w:val="00754D27"/>
    <w:rsid w:val="0075503B"/>
    <w:rsid w:val="0076471F"/>
    <w:rsid w:val="007678FF"/>
    <w:rsid w:val="00767E0D"/>
    <w:rsid w:val="00770180"/>
    <w:rsid w:val="0077279B"/>
    <w:rsid w:val="0079207A"/>
    <w:rsid w:val="007B0999"/>
    <w:rsid w:val="007F24A9"/>
    <w:rsid w:val="007F5471"/>
    <w:rsid w:val="0080491B"/>
    <w:rsid w:val="0081663A"/>
    <w:rsid w:val="008202F7"/>
    <w:rsid w:val="00842B21"/>
    <w:rsid w:val="00861B14"/>
    <w:rsid w:val="00863D62"/>
    <w:rsid w:val="0087136D"/>
    <w:rsid w:val="00887C33"/>
    <w:rsid w:val="008934B1"/>
    <w:rsid w:val="008945F2"/>
    <w:rsid w:val="0089620E"/>
    <w:rsid w:val="008A3AA4"/>
    <w:rsid w:val="008B6B3F"/>
    <w:rsid w:val="008E572A"/>
    <w:rsid w:val="009016FA"/>
    <w:rsid w:val="00905684"/>
    <w:rsid w:val="00912AEF"/>
    <w:rsid w:val="0091696A"/>
    <w:rsid w:val="00930464"/>
    <w:rsid w:val="0094340D"/>
    <w:rsid w:val="00945151"/>
    <w:rsid w:val="00950B45"/>
    <w:rsid w:val="009530BA"/>
    <w:rsid w:val="009939F9"/>
    <w:rsid w:val="00993A5F"/>
    <w:rsid w:val="009A07B3"/>
    <w:rsid w:val="009A3A5B"/>
    <w:rsid w:val="00A006D2"/>
    <w:rsid w:val="00A02722"/>
    <w:rsid w:val="00A22277"/>
    <w:rsid w:val="00A23B76"/>
    <w:rsid w:val="00A4238D"/>
    <w:rsid w:val="00A45AFA"/>
    <w:rsid w:val="00A707C0"/>
    <w:rsid w:val="00A84139"/>
    <w:rsid w:val="00AA1E73"/>
    <w:rsid w:val="00AC1B0D"/>
    <w:rsid w:val="00AC37C6"/>
    <w:rsid w:val="00AD00A8"/>
    <w:rsid w:val="00AE5971"/>
    <w:rsid w:val="00AF3712"/>
    <w:rsid w:val="00B04BFA"/>
    <w:rsid w:val="00B21F2B"/>
    <w:rsid w:val="00B40A59"/>
    <w:rsid w:val="00B41D26"/>
    <w:rsid w:val="00B53E32"/>
    <w:rsid w:val="00B545DC"/>
    <w:rsid w:val="00B773E9"/>
    <w:rsid w:val="00B81190"/>
    <w:rsid w:val="00B861E8"/>
    <w:rsid w:val="00B93F24"/>
    <w:rsid w:val="00B94096"/>
    <w:rsid w:val="00BA3656"/>
    <w:rsid w:val="00BB770C"/>
    <w:rsid w:val="00BC15C3"/>
    <w:rsid w:val="00BC2310"/>
    <w:rsid w:val="00BC2DDE"/>
    <w:rsid w:val="00BD6BD7"/>
    <w:rsid w:val="00BD77B4"/>
    <w:rsid w:val="00C673C6"/>
    <w:rsid w:val="00C72C6B"/>
    <w:rsid w:val="00C81AB5"/>
    <w:rsid w:val="00C84B2D"/>
    <w:rsid w:val="00C854E7"/>
    <w:rsid w:val="00C9173F"/>
    <w:rsid w:val="00C91EC4"/>
    <w:rsid w:val="00CB32D6"/>
    <w:rsid w:val="00CB3D75"/>
    <w:rsid w:val="00CC5C31"/>
    <w:rsid w:val="00CD7737"/>
    <w:rsid w:val="00CF25C2"/>
    <w:rsid w:val="00D01173"/>
    <w:rsid w:val="00D14782"/>
    <w:rsid w:val="00D55792"/>
    <w:rsid w:val="00D615B6"/>
    <w:rsid w:val="00D76902"/>
    <w:rsid w:val="00D8740D"/>
    <w:rsid w:val="00DA1863"/>
    <w:rsid w:val="00DA2AD3"/>
    <w:rsid w:val="00DA6349"/>
    <w:rsid w:val="00DB5088"/>
    <w:rsid w:val="00DC0E7D"/>
    <w:rsid w:val="00DC6557"/>
    <w:rsid w:val="00DE4892"/>
    <w:rsid w:val="00E129EE"/>
    <w:rsid w:val="00E1301F"/>
    <w:rsid w:val="00E22C8B"/>
    <w:rsid w:val="00E26920"/>
    <w:rsid w:val="00E55F18"/>
    <w:rsid w:val="00E5618A"/>
    <w:rsid w:val="00E7465D"/>
    <w:rsid w:val="00E748E8"/>
    <w:rsid w:val="00E74975"/>
    <w:rsid w:val="00E93156"/>
    <w:rsid w:val="00EA3D68"/>
    <w:rsid w:val="00ED4187"/>
    <w:rsid w:val="00EE07A6"/>
    <w:rsid w:val="00F301F1"/>
    <w:rsid w:val="00F43489"/>
    <w:rsid w:val="00F46EC9"/>
    <w:rsid w:val="00F55FD4"/>
    <w:rsid w:val="00F571B3"/>
    <w:rsid w:val="00F8738C"/>
    <w:rsid w:val="00FA7D99"/>
    <w:rsid w:val="00FB71EF"/>
    <w:rsid w:val="00FD45D5"/>
    <w:rsid w:val="00FE18C1"/>
    <w:rsid w:val="00FE266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A490"/>
  <w15:docId w15:val="{A2323A8A-96AC-4005-904E-C17269A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4096"/>
    <w:pPr>
      <w:keepNext/>
      <w:numPr>
        <w:numId w:val="1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B508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50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B50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atteredellanota">
    <w:name w:val="Carattere della nota"/>
    <w:basedOn w:val="Carpredefinitoparagrafo"/>
    <w:rsid w:val="00E2692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E2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69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9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9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9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9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9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920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B6B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B6B3F"/>
  </w:style>
  <w:style w:type="paragraph" w:customStyle="1" w:styleId="Rientrocorpodeltesto21">
    <w:name w:val="Rientro corpo del testo 21"/>
    <w:basedOn w:val="Normale"/>
    <w:rsid w:val="008B6B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5D05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B76"/>
  </w:style>
  <w:style w:type="paragraph" w:styleId="Pidipagina">
    <w:name w:val="footer"/>
    <w:basedOn w:val="Normale"/>
    <w:link w:val="PidipaginaCarattere"/>
    <w:uiPriority w:val="99"/>
    <w:unhideWhenUsed/>
    <w:rsid w:val="00A2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B76"/>
  </w:style>
  <w:style w:type="character" w:customStyle="1" w:styleId="Titolo1Carattere">
    <w:name w:val="Titolo 1 Carattere"/>
    <w:basedOn w:val="Carpredefinitoparagrafo"/>
    <w:link w:val="Titolo1"/>
    <w:rsid w:val="00B94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3B53EE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A07B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A07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A0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ndazionefriuli.it" TargetMode="External"/><Relationship Id="rId12" Type="http://schemas.openxmlformats.org/officeDocument/2006/relationships/hyperlink" Target="http://www.fondazionefriuli.it" TargetMode="External"/><Relationship Id="rId13" Type="http://schemas.openxmlformats.org/officeDocument/2006/relationships/hyperlink" Target="http://www.fondazionefriuli.i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ondazionefriuli.it" TargetMode="External"/><Relationship Id="rId10" Type="http://schemas.openxmlformats.org/officeDocument/2006/relationships/hyperlink" Target="http://rol2.strutturainformatica.com/fcrup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7F00-16DD-2148-A9DE-E183DC4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1236</Words>
  <Characters>7124</Characters>
  <Application>Microsoft Macintosh Word</Application>
  <DocSecurity>0</DocSecurity>
  <Lines>203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FCRUPPordenone</dc:creator>
  <cp:lastModifiedBy>Federica Pettarin</cp:lastModifiedBy>
  <cp:revision>3</cp:revision>
  <cp:lastPrinted>2017-01-23T14:54:00Z</cp:lastPrinted>
  <dcterms:created xsi:type="dcterms:W3CDTF">2017-01-24T10:39:00Z</dcterms:created>
  <dcterms:modified xsi:type="dcterms:W3CDTF">2017-01-24T12:03:00Z</dcterms:modified>
</cp:coreProperties>
</file>