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7DAF" w14:textId="43F8EF79" w:rsidR="001B2420" w:rsidRPr="001B2420" w:rsidRDefault="001B2420" w:rsidP="003C67F2">
      <w:pPr>
        <w:rPr>
          <w:rFonts w:ascii="Trebuchet MS" w:hAnsi="Trebuchet MS" w:cs="Calibri"/>
          <w:sz w:val="24"/>
          <w:szCs w:val="24"/>
        </w:rPr>
      </w:pPr>
      <w:r w:rsidRPr="001B2420">
        <w:rPr>
          <w:rFonts w:ascii="Trebuchet MS" w:hAnsi="Trebuchet MS" w:cs="Calibri"/>
          <w:sz w:val="24"/>
          <w:szCs w:val="24"/>
        </w:rPr>
        <w:t>Milano, 2</w:t>
      </w:r>
      <w:r w:rsidR="00236C20">
        <w:rPr>
          <w:rFonts w:ascii="Trebuchet MS" w:hAnsi="Trebuchet MS" w:cs="Calibri"/>
          <w:sz w:val="24"/>
          <w:szCs w:val="24"/>
        </w:rPr>
        <w:t>6</w:t>
      </w:r>
      <w:r w:rsidRPr="001B2420">
        <w:rPr>
          <w:rFonts w:ascii="Trebuchet MS" w:hAnsi="Trebuchet MS" w:cs="Calibri"/>
          <w:sz w:val="24"/>
          <w:szCs w:val="24"/>
        </w:rPr>
        <w:t xml:space="preserve"> marzo 2025</w:t>
      </w:r>
    </w:p>
    <w:p w14:paraId="7BF93FA9" w14:textId="77777777" w:rsidR="001B2420" w:rsidRDefault="001B2420" w:rsidP="003C67F2">
      <w:pPr>
        <w:rPr>
          <w:rFonts w:ascii="Trebuchet MS" w:hAnsi="Trebuchet MS" w:cs="Calibri"/>
          <w:sz w:val="34"/>
          <w:szCs w:val="34"/>
        </w:rPr>
      </w:pPr>
    </w:p>
    <w:p w14:paraId="086379F2" w14:textId="2B6C7CB7" w:rsidR="003C67F2" w:rsidRPr="00CC0E56" w:rsidRDefault="003C67F2" w:rsidP="003C67F2">
      <w:pPr>
        <w:rPr>
          <w:rFonts w:ascii="Trebuchet MS" w:hAnsi="Trebuchet MS" w:cs="Calibri"/>
          <w:sz w:val="30"/>
          <w:szCs w:val="30"/>
        </w:rPr>
      </w:pPr>
      <w:r w:rsidRPr="00CC0E56">
        <w:rPr>
          <w:rFonts w:ascii="Trebuchet MS" w:hAnsi="Trebuchet MS" w:cs="Calibri"/>
          <w:sz w:val="30"/>
          <w:szCs w:val="30"/>
        </w:rPr>
        <w:t>Ager guarda al futuro dell’alimentazione: 30 progetti innovativi per rinforzare le colture proteiche</w:t>
      </w:r>
    </w:p>
    <w:p w14:paraId="16D9C65B" w14:textId="77777777" w:rsidR="003F5572" w:rsidRDefault="003F5572" w:rsidP="00BB0960">
      <w:pPr>
        <w:jc w:val="both"/>
        <w:rPr>
          <w:rFonts w:ascii="Trebuchet MS" w:hAnsi="Trebuchet MS"/>
        </w:rPr>
      </w:pPr>
    </w:p>
    <w:p w14:paraId="22981FD7" w14:textId="77777777" w:rsidR="00C97A57" w:rsidRDefault="00C97A57" w:rsidP="003F5572">
      <w:pPr>
        <w:jc w:val="both"/>
        <w:rPr>
          <w:rFonts w:ascii="Trebuchet MS" w:hAnsi="Trebuchet MS"/>
          <w:b/>
          <w:bCs/>
        </w:rPr>
      </w:pPr>
    </w:p>
    <w:p w14:paraId="0C1BB8B9" w14:textId="1E8A46C8" w:rsidR="003C67F2" w:rsidRPr="007578B8" w:rsidRDefault="003C67F2" w:rsidP="003C67F2">
      <w:pPr>
        <w:rPr>
          <w:rFonts w:ascii="Calibri" w:hAnsi="Calibri" w:cs="Calibri"/>
          <w:sz w:val="26"/>
          <w:szCs w:val="26"/>
        </w:rPr>
      </w:pPr>
      <w:r w:rsidRPr="6C2A3151">
        <w:rPr>
          <w:rFonts w:ascii="Calibri" w:hAnsi="Calibri" w:cs="Calibri"/>
          <w:sz w:val="26"/>
          <w:szCs w:val="26"/>
        </w:rPr>
        <w:t xml:space="preserve">Il 13 marzo scorso si è chiuso il bando Ager “Colture Proteiche: innovazioni per un'alimentazione sostenibile”, con </w:t>
      </w:r>
      <w:r>
        <w:rPr>
          <w:rFonts w:ascii="Calibri" w:hAnsi="Calibri" w:cs="Calibri"/>
          <w:sz w:val="26"/>
          <w:szCs w:val="26"/>
        </w:rPr>
        <w:t>30</w:t>
      </w:r>
      <w:r w:rsidRPr="6C2A3151">
        <w:rPr>
          <w:rFonts w:ascii="Calibri" w:hAnsi="Calibri" w:cs="Calibri"/>
          <w:sz w:val="26"/>
          <w:szCs w:val="26"/>
        </w:rPr>
        <w:t xml:space="preserve"> progetti di ricerca scientifica candidati per un valore complessivo di circa 18 milioni di euro, a fronte di una disponibilità di 1,5 milioni di euro.</w:t>
      </w:r>
    </w:p>
    <w:p w14:paraId="06EFDC8A" w14:textId="77777777" w:rsidR="003C67F2" w:rsidRPr="007578B8" w:rsidRDefault="003C67F2" w:rsidP="003C67F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 bando</w:t>
      </w:r>
      <w:r w:rsidRPr="007578B8">
        <w:rPr>
          <w:rFonts w:ascii="Calibri" w:hAnsi="Calibri" w:cs="Calibri"/>
          <w:sz w:val="26"/>
          <w:szCs w:val="26"/>
        </w:rPr>
        <w:t xml:space="preserve"> ha l'obiettivo di affrontare le sfide emergenti nel settore agroalimentare</w:t>
      </w:r>
      <w:r>
        <w:rPr>
          <w:rFonts w:ascii="Calibri" w:hAnsi="Calibri" w:cs="Calibri"/>
          <w:sz w:val="26"/>
          <w:szCs w:val="26"/>
        </w:rPr>
        <w:t xml:space="preserve"> </w:t>
      </w:r>
      <w:r w:rsidRPr="007578B8">
        <w:rPr>
          <w:rFonts w:ascii="Calibri" w:hAnsi="Calibri" w:cs="Calibri"/>
          <w:sz w:val="26"/>
          <w:szCs w:val="26"/>
        </w:rPr>
        <w:t>promuovendo lo sviluppo e il rafforzamento d</w:t>
      </w:r>
      <w:r>
        <w:rPr>
          <w:rFonts w:ascii="Calibri" w:hAnsi="Calibri" w:cs="Calibri"/>
          <w:sz w:val="26"/>
          <w:szCs w:val="26"/>
        </w:rPr>
        <w:t>i</w:t>
      </w:r>
      <w:r w:rsidRPr="007578B8">
        <w:rPr>
          <w:rFonts w:ascii="Calibri" w:hAnsi="Calibri" w:cs="Calibri"/>
          <w:sz w:val="26"/>
          <w:szCs w:val="26"/>
        </w:rPr>
        <w:t xml:space="preserve"> filiere proteiche nazionali basate sulle leguminose. </w:t>
      </w:r>
      <w:r>
        <w:rPr>
          <w:rFonts w:ascii="Calibri" w:hAnsi="Calibri" w:cs="Calibri"/>
          <w:sz w:val="26"/>
          <w:szCs w:val="26"/>
        </w:rPr>
        <w:t>Le proposte fo</w:t>
      </w:r>
      <w:r w:rsidRPr="00216EED">
        <w:rPr>
          <w:rFonts w:ascii="Calibri" w:hAnsi="Calibri" w:cs="Calibri"/>
          <w:sz w:val="26"/>
          <w:szCs w:val="26"/>
        </w:rPr>
        <w:t>calizza</w:t>
      </w:r>
      <w:r>
        <w:rPr>
          <w:rFonts w:ascii="Calibri" w:hAnsi="Calibri" w:cs="Calibri"/>
          <w:sz w:val="26"/>
          <w:szCs w:val="26"/>
        </w:rPr>
        <w:t>n</w:t>
      </w:r>
      <w:r w:rsidRPr="00216EED">
        <w:rPr>
          <w:rFonts w:ascii="Calibri" w:hAnsi="Calibri" w:cs="Calibri"/>
          <w:sz w:val="26"/>
          <w:szCs w:val="26"/>
        </w:rPr>
        <w:t>o l’attenzione su tutte le colture proteiche destinate al consumo umano coltivate in Italia</w:t>
      </w:r>
      <w:r>
        <w:rPr>
          <w:rFonts w:ascii="Calibri" w:hAnsi="Calibri" w:cs="Calibri"/>
          <w:sz w:val="26"/>
          <w:szCs w:val="26"/>
        </w:rPr>
        <w:t>, proponendo progettualità che mettono al centro la sostenibilità e il miglior bilanciamento proteico della dieta</w:t>
      </w:r>
      <w:r w:rsidRPr="00216EED">
        <w:rPr>
          <w:rFonts w:ascii="Calibri" w:hAnsi="Calibri" w:cs="Calibri"/>
          <w:sz w:val="26"/>
          <w:szCs w:val="26"/>
        </w:rPr>
        <w:t xml:space="preserve">. </w:t>
      </w:r>
    </w:p>
    <w:p w14:paraId="1E5E4238" w14:textId="481FBD22" w:rsidR="003C67F2" w:rsidRPr="00124CF3" w:rsidRDefault="003C67F2" w:rsidP="003C67F2">
      <w:pPr>
        <w:rPr>
          <w:rFonts w:ascii="Calibri" w:hAnsi="Calibri" w:cs="Calibri"/>
          <w:sz w:val="26"/>
          <w:szCs w:val="26"/>
        </w:rPr>
      </w:pPr>
      <w:r w:rsidRPr="6C2A3151">
        <w:rPr>
          <w:rFonts w:ascii="Calibri" w:hAnsi="Calibri" w:cs="Calibri"/>
          <w:sz w:val="26"/>
          <w:szCs w:val="26"/>
        </w:rPr>
        <w:t xml:space="preserve">Cinquanta gli enti di ricerca che hanno candidato progetti con una distribuzione geografica che copre l’intero territorio nazionale e una media di quattro partner per ogni progetto.  Colta appieno anche la finalità del bando di migliorare l'efficienza e la sostenibilità dei sistemi colturali, data la forte attenzione delle proposte sulla capacità delle colture proteiche di ottimizzare acqua e nutrienti, di adattarsi alle differenti condizioni ambientali del nostro Paese e a scenari di cambiamento climatico. </w:t>
      </w:r>
      <w:bookmarkStart w:id="0" w:name="_Hlk193113777"/>
    </w:p>
    <w:bookmarkEnd w:id="0"/>
    <w:p w14:paraId="18DFAF06" w14:textId="77777777" w:rsidR="003C67F2" w:rsidRDefault="003C67F2" w:rsidP="003C67F2">
      <w:pPr>
        <w:rPr>
          <w:rFonts w:ascii="Calibri" w:hAnsi="Calibri" w:cs="Calibri"/>
          <w:i/>
          <w:iCs/>
          <w:sz w:val="26"/>
          <w:szCs w:val="26"/>
        </w:rPr>
      </w:pPr>
      <w:r w:rsidRPr="6C2A3151">
        <w:rPr>
          <w:rFonts w:ascii="Calibri" w:hAnsi="Calibri" w:cs="Calibri"/>
          <w:sz w:val="26"/>
          <w:szCs w:val="26"/>
        </w:rPr>
        <w:t>La Professoressa Claudia Sorlini, Presidente del Comitato di Gestione Ager, evidenzia i grandi vantaggi che questo bando può portare all’agroalimentare italiano: “</w:t>
      </w:r>
      <w:r w:rsidRPr="6C2A3151">
        <w:rPr>
          <w:rFonts w:ascii="Calibri" w:hAnsi="Calibri" w:cs="Calibri"/>
          <w:i/>
          <w:iCs/>
          <w:sz w:val="26"/>
          <w:szCs w:val="26"/>
        </w:rPr>
        <w:t xml:space="preserve">Il numero dei progetti candidati testimonia la consistente presenza nel territorio nazionale di competenze scientifiche sui temi delle colture proteiche. Inoltre, </w:t>
      </w:r>
      <w:r>
        <w:rPr>
          <w:rFonts w:ascii="Calibri" w:hAnsi="Calibri" w:cs="Calibri"/>
          <w:i/>
          <w:iCs/>
          <w:sz w:val="26"/>
          <w:szCs w:val="26"/>
        </w:rPr>
        <w:t>sottolinea</w:t>
      </w:r>
      <w:r w:rsidRPr="6C2A3151">
        <w:rPr>
          <w:rFonts w:ascii="Calibri" w:hAnsi="Calibri" w:cs="Calibri"/>
          <w:i/>
          <w:iCs/>
          <w:sz w:val="26"/>
          <w:szCs w:val="26"/>
        </w:rPr>
        <w:t xml:space="preserve"> la sensibilità del mondo della ricerca verso una tematica di interesse globale, legata all’alimentazione del pianeta. Mi sento quindi di ringraziare i tanti ricercatori delle numerose regioni italiane che si sono impegnati </w:t>
      </w:r>
      <w:r>
        <w:rPr>
          <w:rFonts w:ascii="Calibri" w:hAnsi="Calibri" w:cs="Calibri"/>
          <w:i/>
          <w:iCs/>
          <w:sz w:val="26"/>
          <w:szCs w:val="26"/>
        </w:rPr>
        <w:t>per candidare proposte,</w:t>
      </w:r>
      <w:r w:rsidRPr="6C2A3151">
        <w:rPr>
          <w:rFonts w:ascii="Calibri" w:hAnsi="Calibri" w:cs="Calibri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in quanto emerge</w:t>
      </w:r>
      <w:r w:rsidRPr="6C2A3151">
        <w:rPr>
          <w:rFonts w:ascii="Calibri" w:hAnsi="Calibri" w:cs="Calibri"/>
          <w:i/>
          <w:iCs/>
          <w:sz w:val="26"/>
          <w:szCs w:val="26"/>
        </w:rPr>
        <w:t xml:space="preserve"> che le colture proteiche possono essere considerate un motore sostenibile di sviluppo, pur nelle specificità locali, per tutto il territorio nazionale.” </w:t>
      </w:r>
    </w:p>
    <w:p w14:paraId="584A3E6A" w14:textId="0B61897C" w:rsidR="003C67F2" w:rsidRDefault="003C67F2" w:rsidP="003C67F2">
      <w:pPr>
        <w:rPr>
          <w:rFonts w:ascii="Calibri" w:hAnsi="Calibri" w:cs="Calibri"/>
          <w:sz w:val="26"/>
          <w:szCs w:val="26"/>
        </w:rPr>
      </w:pPr>
      <w:r w:rsidRPr="36564E5B">
        <w:rPr>
          <w:rFonts w:ascii="Calibri" w:hAnsi="Calibri" w:cs="Calibri"/>
          <w:sz w:val="26"/>
          <w:szCs w:val="26"/>
        </w:rPr>
        <w:t xml:space="preserve">Tra i requisiti fondamentali della ricerca scientifica di eccellenza che Ager sostiene, ricade anche la multidisciplinarietà </w:t>
      </w:r>
      <w:r w:rsidR="00C31003">
        <w:rPr>
          <w:rFonts w:ascii="Calibri" w:hAnsi="Calibri" w:cs="Calibri"/>
          <w:sz w:val="26"/>
          <w:szCs w:val="26"/>
        </w:rPr>
        <w:t>delle proposte</w:t>
      </w:r>
      <w:r w:rsidRPr="36564E5B">
        <w:rPr>
          <w:rFonts w:ascii="Calibri" w:hAnsi="Calibri" w:cs="Calibri"/>
          <w:sz w:val="26"/>
          <w:szCs w:val="26"/>
        </w:rPr>
        <w:t>, finalizzata ad elevare il livello qualitativo delle ricerche.</w:t>
      </w:r>
      <w:r w:rsidRPr="36564E5B">
        <w:rPr>
          <w:rFonts w:ascii="Calibri" w:hAnsi="Calibri" w:cs="Calibri"/>
          <w:i/>
          <w:iCs/>
          <w:sz w:val="26"/>
          <w:szCs w:val="26"/>
        </w:rPr>
        <w:t xml:space="preserve"> “L’alto numero medio di enti per progetto </w:t>
      </w:r>
      <w:r w:rsidRPr="36564E5B">
        <w:rPr>
          <w:rFonts w:ascii="Calibri" w:hAnsi="Calibri" w:cs="Calibri"/>
          <w:sz w:val="26"/>
          <w:szCs w:val="26"/>
        </w:rPr>
        <w:t xml:space="preserve">- rileva la Presidente Sorlini - </w:t>
      </w:r>
      <w:r w:rsidRPr="36564E5B">
        <w:rPr>
          <w:rFonts w:ascii="Calibri" w:hAnsi="Calibri" w:cs="Calibri"/>
          <w:i/>
          <w:iCs/>
          <w:sz w:val="26"/>
          <w:szCs w:val="26"/>
        </w:rPr>
        <w:t xml:space="preserve">dimostra che i proponenti hanno interpretato correttamente le indicazioni del bando sulla necessità di rafforzare l’interdisciplinarietà delle ricerche, requisito fondamentale per raggiungere </w:t>
      </w:r>
      <w:r w:rsidRPr="36564E5B">
        <w:rPr>
          <w:rFonts w:ascii="Calibri" w:hAnsi="Calibri" w:cs="Calibri"/>
          <w:i/>
          <w:iCs/>
          <w:sz w:val="26"/>
          <w:szCs w:val="26"/>
        </w:rPr>
        <w:lastRenderedPageBreak/>
        <w:t>risultati e innovazioni da applicare in campo.</w:t>
      </w:r>
      <w:r w:rsidRPr="36564E5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 xml:space="preserve">Esprimo anche </w:t>
      </w:r>
      <w:r w:rsidRPr="36564E5B">
        <w:rPr>
          <w:rFonts w:ascii="Calibri" w:hAnsi="Calibri" w:cs="Calibri"/>
          <w:i/>
          <w:iCs/>
          <w:sz w:val="26"/>
          <w:szCs w:val="26"/>
        </w:rPr>
        <w:t>piena soddisfazione nell’essere riusciti a intercettare l’interesse di un’ampia comunità scientifica e per questo ringrazio sia gli esperti internazionali</w:t>
      </w:r>
      <w:r>
        <w:rPr>
          <w:rFonts w:ascii="Calibri" w:hAnsi="Calibri" w:cs="Calibri"/>
          <w:i/>
          <w:iCs/>
          <w:sz w:val="26"/>
          <w:szCs w:val="26"/>
        </w:rPr>
        <w:t xml:space="preserve"> che hanno collaborato all’analisi dei fabbisogni di ricerca,</w:t>
      </w:r>
      <w:r w:rsidRPr="36564E5B">
        <w:rPr>
          <w:rFonts w:ascii="Calibri" w:hAnsi="Calibri" w:cs="Calibri"/>
          <w:i/>
          <w:iCs/>
          <w:sz w:val="26"/>
          <w:szCs w:val="26"/>
        </w:rPr>
        <w:t xml:space="preserve"> sia l’Advisor</w:t>
      </w:r>
      <w:r>
        <w:rPr>
          <w:rFonts w:ascii="Calibri" w:hAnsi="Calibri" w:cs="Calibri"/>
          <w:i/>
          <w:iCs/>
          <w:sz w:val="26"/>
          <w:szCs w:val="26"/>
        </w:rPr>
        <w:t>y</w:t>
      </w:r>
      <w:r w:rsidRPr="36564E5B">
        <w:rPr>
          <w:rFonts w:ascii="Calibri" w:hAnsi="Calibri" w:cs="Calibri"/>
          <w:i/>
          <w:iCs/>
          <w:sz w:val="26"/>
          <w:szCs w:val="26"/>
        </w:rPr>
        <w:t xml:space="preserve"> Committee di Ager per i preziosi suggerimenti forniti nell’elaborazione delle informazioni raccolte</w:t>
      </w:r>
      <w:r w:rsidRPr="36564E5B">
        <w:rPr>
          <w:rFonts w:ascii="Calibri" w:hAnsi="Calibri" w:cs="Calibri"/>
          <w:sz w:val="26"/>
          <w:szCs w:val="26"/>
        </w:rPr>
        <w:t>”.</w:t>
      </w:r>
    </w:p>
    <w:p w14:paraId="33493C0E" w14:textId="2C2EB287" w:rsidR="003C67F2" w:rsidRDefault="003C67F2" w:rsidP="003C67F2">
      <w:pPr>
        <w:rPr>
          <w:rFonts w:ascii="Calibri" w:hAnsi="Calibri" w:cs="Calibri"/>
          <w:sz w:val="26"/>
          <w:szCs w:val="26"/>
        </w:rPr>
      </w:pPr>
      <w:r w:rsidRPr="00B13410">
        <w:rPr>
          <w:rFonts w:ascii="Calibri" w:hAnsi="Calibri" w:cs="Calibri"/>
          <w:sz w:val="26"/>
          <w:szCs w:val="26"/>
        </w:rPr>
        <w:t xml:space="preserve">Sono </w:t>
      </w:r>
      <w:r>
        <w:rPr>
          <w:rFonts w:ascii="Calibri" w:hAnsi="Calibri" w:cs="Calibri"/>
          <w:sz w:val="26"/>
          <w:szCs w:val="26"/>
        </w:rPr>
        <w:t xml:space="preserve">già iniziate </w:t>
      </w:r>
      <w:r w:rsidRPr="00B13410">
        <w:rPr>
          <w:rFonts w:ascii="Calibri" w:hAnsi="Calibri" w:cs="Calibri"/>
          <w:sz w:val="26"/>
          <w:szCs w:val="26"/>
        </w:rPr>
        <w:t xml:space="preserve">le verifiche per valutare l’ammissibilità degli enti candidati, l’idoneità della documentazione presentata e la coerenza delle proposte rispetto ai contenuti e alle finalità del bando. </w:t>
      </w:r>
    </w:p>
    <w:p w14:paraId="1B91ACDF" w14:textId="172EF645" w:rsidR="003C67F2" w:rsidRPr="00B13410" w:rsidRDefault="003C67F2" w:rsidP="003C67F2">
      <w:pPr>
        <w:rPr>
          <w:rFonts w:ascii="Calibri" w:hAnsi="Calibri" w:cs="Calibri"/>
          <w:sz w:val="26"/>
          <w:szCs w:val="26"/>
        </w:rPr>
      </w:pPr>
      <w:r w:rsidRPr="00B13410">
        <w:rPr>
          <w:rFonts w:ascii="Calibri" w:hAnsi="Calibri" w:cs="Calibri"/>
          <w:sz w:val="26"/>
          <w:szCs w:val="26"/>
        </w:rPr>
        <w:t>A partire dalla tarda primavera inizierà la fase di valutazione di merito dei progetti ammessi</w:t>
      </w:r>
      <w:r w:rsidR="00C678C7">
        <w:rPr>
          <w:rFonts w:ascii="Calibri" w:hAnsi="Calibri" w:cs="Calibri"/>
          <w:sz w:val="26"/>
          <w:szCs w:val="26"/>
        </w:rPr>
        <w:t xml:space="preserve"> </w:t>
      </w:r>
      <w:r w:rsidRPr="00B13410">
        <w:rPr>
          <w:rFonts w:ascii="Calibri" w:hAnsi="Calibri" w:cs="Calibri"/>
          <w:sz w:val="26"/>
          <w:szCs w:val="26"/>
        </w:rPr>
        <w:t>che</w:t>
      </w:r>
      <w:r>
        <w:rPr>
          <w:rFonts w:ascii="Calibri" w:hAnsi="Calibri" w:cs="Calibri"/>
          <w:sz w:val="26"/>
          <w:szCs w:val="26"/>
        </w:rPr>
        <w:t xml:space="preserve"> sarà affidata</w:t>
      </w:r>
      <w:r w:rsidRPr="00B13410">
        <w:rPr>
          <w:rFonts w:ascii="Calibri" w:hAnsi="Calibri" w:cs="Calibri"/>
          <w:sz w:val="26"/>
          <w:szCs w:val="26"/>
        </w:rPr>
        <w:t xml:space="preserve">, come consuetudine di Ager, ad esperti internazionali indipendenti con competenze specifiche sulle tematiche del bando, garantendo massimo rigore, trasparenza, imparzialità e assenza di conflitti di interesse nella selezione delle richieste di contributo. </w:t>
      </w:r>
    </w:p>
    <w:p w14:paraId="3EA19AF0" w14:textId="77777777" w:rsidR="003C67F2" w:rsidRDefault="003C67F2" w:rsidP="003C67F2">
      <w:pPr>
        <w:rPr>
          <w:rFonts w:ascii="Calibri" w:hAnsi="Calibri" w:cs="Calibri"/>
          <w:sz w:val="26"/>
          <w:szCs w:val="26"/>
        </w:rPr>
      </w:pPr>
      <w:r w:rsidRPr="00B13410">
        <w:rPr>
          <w:rFonts w:ascii="Calibri" w:hAnsi="Calibri" w:cs="Calibri"/>
          <w:sz w:val="26"/>
          <w:szCs w:val="26"/>
        </w:rPr>
        <w:t>L’avvio dei progetti è previsto ad inizio 2026.</w:t>
      </w:r>
    </w:p>
    <w:p w14:paraId="48F4DD19" w14:textId="77777777" w:rsidR="00C678C7" w:rsidRDefault="00C678C7" w:rsidP="003C67F2">
      <w:pPr>
        <w:rPr>
          <w:rFonts w:ascii="Calibri" w:hAnsi="Calibri" w:cs="Calibri"/>
          <w:sz w:val="26"/>
          <w:szCs w:val="26"/>
        </w:rPr>
      </w:pPr>
    </w:p>
    <w:p w14:paraId="58C1BE4E" w14:textId="7FAA726E" w:rsidR="003C67F2" w:rsidRDefault="003C67F2" w:rsidP="003C67F2">
      <w:pPr>
        <w:rPr>
          <w:rFonts w:ascii="Calibri" w:hAnsi="Calibri" w:cs="Calibri"/>
          <w:sz w:val="26"/>
          <w:szCs w:val="26"/>
        </w:rPr>
      </w:pPr>
      <w:r w:rsidRPr="004469C3">
        <w:rPr>
          <w:rFonts w:ascii="Calibri" w:hAnsi="Calibri" w:cs="Calibri"/>
          <w:sz w:val="26"/>
          <w:szCs w:val="26"/>
        </w:rPr>
        <w:t>Ager</w:t>
      </w:r>
      <w:r>
        <w:rPr>
          <w:rFonts w:ascii="Calibri" w:hAnsi="Calibri" w:cs="Calibri"/>
          <w:sz w:val="26"/>
          <w:szCs w:val="26"/>
        </w:rPr>
        <w:t>-Agroalimentare e ricerca</w:t>
      </w:r>
      <w:r w:rsidRPr="004469C3">
        <w:rPr>
          <w:rFonts w:ascii="Calibri" w:hAnsi="Calibri" w:cs="Calibri"/>
          <w:sz w:val="26"/>
          <w:szCs w:val="26"/>
        </w:rPr>
        <w:t xml:space="preserve"> è sostenuto da Fondazione Cariplo, con ruolo di capofila, Fondazione CRC, Fondazione Cariparma, Fondazione Cassa di Risparmio di Padova e Rovigo, Fondazione Perugia, Fondazione di Sardegna, Fondazione Tercas, Fondazione Friuli, Fondazione Monte dei Paschi di Siena e Fondazione CON IL SUD.</w:t>
      </w:r>
    </w:p>
    <w:p w14:paraId="1BAE9D5D" w14:textId="77777777" w:rsidR="003C67F2" w:rsidRPr="000A3471" w:rsidRDefault="003C67F2" w:rsidP="003C67F2">
      <w:pPr>
        <w:rPr>
          <w:rFonts w:ascii="Calibri" w:hAnsi="Calibri" w:cs="Calibri"/>
          <w:sz w:val="26"/>
          <w:szCs w:val="26"/>
        </w:rPr>
      </w:pPr>
    </w:p>
    <w:p w14:paraId="14D7C943" w14:textId="77777777" w:rsidR="003C67F2" w:rsidRPr="000A3471" w:rsidRDefault="003C67F2" w:rsidP="003C67F2">
      <w:pPr>
        <w:rPr>
          <w:rFonts w:ascii="Calibri" w:hAnsi="Calibri" w:cs="Calibri"/>
          <w:sz w:val="36"/>
          <w:szCs w:val="36"/>
        </w:rPr>
      </w:pPr>
      <w:r w:rsidRPr="000A3471">
        <w:rPr>
          <w:rFonts w:ascii="Calibri" w:hAnsi="Calibri" w:cs="Calibri"/>
          <w:sz w:val="36"/>
          <w:szCs w:val="36"/>
        </w:rPr>
        <w:t> </w:t>
      </w:r>
    </w:p>
    <w:p w14:paraId="3F02F7CB" w14:textId="77777777" w:rsidR="00C97A57" w:rsidRDefault="00C97A57" w:rsidP="003F5572">
      <w:pPr>
        <w:jc w:val="both"/>
        <w:rPr>
          <w:rFonts w:ascii="Trebuchet MS" w:hAnsi="Trebuchet MS"/>
          <w:b/>
          <w:bCs/>
        </w:rPr>
      </w:pPr>
    </w:p>
    <w:p w14:paraId="4D67A6A7" w14:textId="77777777" w:rsidR="008C3D65" w:rsidRDefault="008C3D65"/>
    <w:sectPr w:rsidR="008C3D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6254" w14:textId="77777777" w:rsidR="000F2FDF" w:rsidRDefault="000F2FDF" w:rsidP="003A6CB9">
      <w:pPr>
        <w:spacing w:after="0" w:line="240" w:lineRule="auto"/>
      </w:pPr>
      <w:r>
        <w:separator/>
      </w:r>
    </w:p>
  </w:endnote>
  <w:endnote w:type="continuationSeparator" w:id="0">
    <w:p w14:paraId="36DEBA8A" w14:textId="77777777" w:rsidR="000F2FDF" w:rsidRDefault="000F2FDF" w:rsidP="003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4D90" w14:textId="77777777" w:rsidR="000F2FDF" w:rsidRDefault="000F2FDF" w:rsidP="003A6CB9">
      <w:pPr>
        <w:spacing w:after="0" w:line="240" w:lineRule="auto"/>
      </w:pPr>
      <w:r>
        <w:separator/>
      </w:r>
    </w:p>
  </w:footnote>
  <w:footnote w:type="continuationSeparator" w:id="0">
    <w:p w14:paraId="492D63A4" w14:textId="77777777" w:rsidR="000F2FDF" w:rsidRDefault="000F2FDF" w:rsidP="003A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820" w14:textId="74248B5E" w:rsidR="004A5748" w:rsidRDefault="004A5748">
    <w:pPr>
      <w:pStyle w:val="Intestazione"/>
    </w:pPr>
    <w:r w:rsidRPr="003E2127">
      <w:rPr>
        <w:noProof/>
      </w:rPr>
      <w:drawing>
        <wp:inline distT="0" distB="0" distL="0" distR="0" wp14:anchorId="320FD965" wp14:editId="5F50F1F6">
          <wp:extent cx="2907506" cy="845820"/>
          <wp:effectExtent l="0" t="0" r="7620" b="0"/>
          <wp:docPr id="1325539115" name="Immagine 1" descr="Immagine che contiene testo, Carattere, calligrafi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539115" name="Immagine 1" descr="Immagine che contiene testo, Carattere, calligrafi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472" cy="846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347E7" w14:textId="77777777" w:rsidR="004A5748" w:rsidRDefault="004A57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11A93"/>
    <w:multiLevelType w:val="hybridMultilevel"/>
    <w:tmpl w:val="32BEF196"/>
    <w:lvl w:ilvl="0" w:tplc="DE62EC4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4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85"/>
    <w:rsid w:val="00036AEB"/>
    <w:rsid w:val="0004501D"/>
    <w:rsid w:val="00045FA9"/>
    <w:rsid w:val="00051CA4"/>
    <w:rsid w:val="000568B4"/>
    <w:rsid w:val="00056D51"/>
    <w:rsid w:val="00061CC6"/>
    <w:rsid w:val="00070334"/>
    <w:rsid w:val="00082897"/>
    <w:rsid w:val="00082B86"/>
    <w:rsid w:val="00087EDB"/>
    <w:rsid w:val="00092539"/>
    <w:rsid w:val="000957F1"/>
    <w:rsid w:val="000B0D7B"/>
    <w:rsid w:val="000B103F"/>
    <w:rsid w:val="000C312A"/>
    <w:rsid w:val="000C4FF3"/>
    <w:rsid w:val="000E16B6"/>
    <w:rsid w:val="000F0417"/>
    <w:rsid w:val="000F14CC"/>
    <w:rsid w:val="000F2FDF"/>
    <w:rsid w:val="000F4A68"/>
    <w:rsid w:val="00102AF2"/>
    <w:rsid w:val="00110472"/>
    <w:rsid w:val="001125A8"/>
    <w:rsid w:val="0011364C"/>
    <w:rsid w:val="00114E82"/>
    <w:rsid w:val="001171C9"/>
    <w:rsid w:val="0012104B"/>
    <w:rsid w:val="00126679"/>
    <w:rsid w:val="00126837"/>
    <w:rsid w:val="00171115"/>
    <w:rsid w:val="001723AA"/>
    <w:rsid w:val="001911EE"/>
    <w:rsid w:val="00192417"/>
    <w:rsid w:val="001A3529"/>
    <w:rsid w:val="001B2420"/>
    <w:rsid w:val="001B593F"/>
    <w:rsid w:val="001B661E"/>
    <w:rsid w:val="001C1F72"/>
    <w:rsid w:val="001D1422"/>
    <w:rsid w:val="001E2016"/>
    <w:rsid w:val="001F10B9"/>
    <w:rsid w:val="001F5B5A"/>
    <w:rsid w:val="00202D9B"/>
    <w:rsid w:val="00204D78"/>
    <w:rsid w:val="0021215F"/>
    <w:rsid w:val="00216853"/>
    <w:rsid w:val="00217159"/>
    <w:rsid w:val="0022508B"/>
    <w:rsid w:val="00226761"/>
    <w:rsid w:val="00230A67"/>
    <w:rsid w:val="00231CF4"/>
    <w:rsid w:val="00233346"/>
    <w:rsid w:val="00236C20"/>
    <w:rsid w:val="00240DE7"/>
    <w:rsid w:val="00242918"/>
    <w:rsid w:val="0025304E"/>
    <w:rsid w:val="00262AC0"/>
    <w:rsid w:val="002640EF"/>
    <w:rsid w:val="00271D7D"/>
    <w:rsid w:val="00273894"/>
    <w:rsid w:val="00274CDE"/>
    <w:rsid w:val="0027509F"/>
    <w:rsid w:val="00275881"/>
    <w:rsid w:val="00281C32"/>
    <w:rsid w:val="002A3F1E"/>
    <w:rsid w:val="002B7BA7"/>
    <w:rsid w:val="002C31C8"/>
    <w:rsid w:val="002E29EF"/>
    <w:rsid w:val="002E47E4"/>
    <w:rsid w:val="002E50A2"/>
    <w:rsid w:val="002F5D39"/>
    <w:rsid w:val="00307661"/>
    <w:rsid w:val="00307D42"/>
    <w:rsid w:val="0031475B"/>
    <w:rsid w:val="00317F78"/>
    <w:rsid w:val="00325BED"/>
    <w:rsid w:val="00332B2B"/>
    <w:rsid w:val="0033376D"/>
    <w:rsid w:val="0036412B"/>
    <w:rsid w:val="003669C6"/>
    <w:rsid w:val="003710B5"/>
    <w:rsid w:val="0037129E"/>
    <w:rsid w:val="0037390C"/>
    <w:rsid w:val="0038784C"/>
    <w:rsid w:val="003A6CB9"/>
    <w:rsid w:val="003C67F2"/>
    <w:rsid w:val="003D220F"/>
    <w:rsid w:val="003F5572"/>
    <w:rsid w:val="00413C79"/>
    <w:rsid w:val="004172BC"/>
    <w:rsid w:val="00437B1F"/>
    <w:rsid w:val="00442FFF"/>
    <w:rsid w:val="0046308F"/>
    <w:rsid w:val="004709E6"/>
    <w:rsid w:val="00473834"/>
    <w:rsid w:val="004752EC"/>
    <w:rsid w:val="00490FA8"/>
    <w:rsid w:val="004A5748"/>
    <w:rsid w:val="004C5A5B"/>
    <w:rsid w:val="004C7A61"/>
    <w:rsid w:val="004D37E5"/>
    <w:rsid w:val="004D7779"/>
    <w:rsid w:val="004E3B2F"/>
    <w:rsid w:val="004F19D0"/>
    <w:rsid w:val="00503856"/>
    <w:rsid w:val="0051430D"/>
    <w:rsid w:val="00514DE8"/>
    <w:rsid w:val="005324B7"/>
    <w:rsid w:val="005365AC"/>
    <w:rsid w:val="005415D5"/>
    <w:rsid w:val="005419D1"/>
    <w:rsid w:val="00555A88"/>
    <w:rsid w:val="00557003"/>
    <w:rsid w:val="00557771"/>
    <w:rsid w:val="005631C1"/>
    <w:rsid w:val="00566650"/>
    <w:rsid w:val="00567DCC"/>
    <w:rsid w:val="00573A88"/>
    <w:rsid w:val="0058255D"/>
    <w:rsid w:val="00586554"/>
    <w:rsid w:val="00593A48"/>
    <w:rsid w:val="00596AA6"/>
    <w:rsid w:val="005A0BB6"/>
    <w:rsid w:val="005B0E06"/>
    <w:rsid w:val="005C0D93"/>
    <w:rsid w:val="005C4D15"/>
    <w:rsid w:val="005D49DC"/>
    <w:rsid w:val="005D7316"/>
    <w:rsid w:val="005E3C88"/>
    <w:rsid w:val="005E6D6B"/>
    <w:rsid w:val="005E6FB3"/>
    <w:rsid w:val="005E79D4"/>
    <w:rsid w:val="005F3B39"/>
    <w:rsid w:val="00601110"/>
    <w:rsid w:val="006060AF"/>
    <w:rsid w:val="00617994"/>
    <w:rsid w:val="00623722"/>
    <w:rsid w:val="0063616D"/>
    <w:rsid w:val="00644C34"/>
    <w:rsid w:val="00652B2E"/>
    <w:rsid w:val="00655CC4"/>
    <w:rsid w:val="00661013"/>
    <w:rsid w:val="00662FD7"/>
    <w:rsid w:val="006732E5"/>
    <w:rsid w:val="00681D2A"/>
    <w:rsid w:val="0068691A"/>
    <w:rsid w:val="006B3314"/>
    <w:rsid w:val="006C0C0B"/>
    <w:rsid w:val="006C3176"/>
    <w:rsid w:val="006D0FBE"/>
    <w:rsid w:val="006D53A1"/>
    <w:rsid w:val="006D6C2C"/>
    <w:rsid w:val="006E1256"/>
    <w:rsid w:val="006E2B44"/>
    <w:rsid w:val="006E63F9"/>
    <w:rsid w:val="006F4774"/>
    <w:rsid w:val="00703408"/>
    <w:rsid w:val="007269D8"/>
    <w:rsid w:val="00740D80"/>
    <w:rsid w:val="0075177D"/>
    <w:rsid w:val="00752646"/>
    <w:rsid w:val="007575B6"/>
    <w:rsid w:val="00761EBE"/>
    <w:rsid w:val="00763385"/>
    <w:rsid w:val="00763AFA"/>
    <w:rsid w:val="007750F4"/>
    <w:rsid w:val="007979DC"/>
    <w:rsid w:val="007A0178"/>
    <w:rsid w:val="007E16AF"/>
    <w:rsid w:val="007E1858"/>
    <w:rsid w:val="007E39F8"/>
    <w:rsid w:val="007F6690"/>
    <w:rsid w:val="00800744"/>
    <w:rsid w:val="008122CD"/>
    <w:rsid w:val="00812F31"/>
    <w:rsid w:val="008160DD"/>
    <w:rsid w:val="00834682"/>
    <w:rsid w:val="00857743"/>
    <w:rsid w:val="0086050C"/>
    <w:rsid w:val="00863D7F"/>
    <w:rsid w:val="00887576"/>
    <w:rsid w:val="00890106"/>
    <w:rsid w:val="00892092"/>
    <w:rsid w:val="00893F85"/>
    <w:rsid w:val="00895627"/>
    <w:rsid w:val="008A052A"/>
    <w:rsid w:val="008A4BBE"/>
    <w:rsid w:val="008A5454"/>
    <w:rsid w:val="008B254E"/>
    <w:rsid w:val="008B39F1"/>
    <w:rsid w:val="008B63AB"/>
    <w:rsid w:val="008C1FC4"/>
    <w:rsid w:val="008C3D65"/>
    <w:rsid w:val="008C619D"/>
    <w:rsid w:val="008D357B"/>
    <w:rsid w:val="008D4966"/>
    <w:rsid w:val="008E4B09"/>
    <w:rsid w:val="008F2DED"/>
    <w:rsid w:val="00900578"/>
    <w:rsid w:val="009079BB"/>
    <w:rsid w:val="00915040"/>
    <w:rsid w:val="009168AD"/>
    <w:rsid w:val="00927D1C"/>
    <w:rsid w:val="00931CD0"/>
    <w:rsid w:val="00934A5D"/>
    <w:rsid w:val="00943B31"/>
    <w:rsid w:val="00945C77"/>
    <w:rsid w:val="0094656B"/>
    <w:rsid w:val="009519D0"/>
    <w:rsid w:val="009552F2"/>
    <w:rsid w:val="00956FE8"/>
    <w:rsid w:val="0097601C"/>
    <w:rsid w:val="00976CE6"/>
    <w:rsid w:val="009837F5"/>
    <w:rsid w:val="00991719"/>
    <w:rsid w:val="009937C8"/>
    <w:rsid w:val="00994A1E"/>
    <w:rsid w:val="009C62B0"/>
    <w:rsid w:val="009D7E02"/>
    <w:rsid w:val="009E4877"/>
    <w:rsid w:val="009E4FF1"/>
    <w:rsid w:val="00A009FB"/>
    <w:rsid w:val="00A1293E"/>
    <w:rsid w:val="00A34630"/>
    <w:rsid w:val="00A44768"/>
    <w:rsid w:val="00A47653"/>
    <w:rsid w:val="00A53787"/>
    <w:rsid w:val="00A5665E"/>
    <w:rsid w:val="00A6438B"/>
    <w:rsid w:val="00A6581C"/>
    <w:rsid w:val="00A65FA4"/>
    <w:rsid w:val="00A743E7"/>
    <w:rsid w:val="00A9690D"/>
    <w:rsid w:val="00AB44F3"/>
    <w:rsid w:val="00AC4CC2"/>
    <w:rsid w:val="00AC5325"/>
    <w:rsid w:val="00AD75BF"/>
    <w:rsid w:val="00AF3C85"/>
    <w:rsid w:val="00B01BB4"/>
    <w:rsid w:val="00B03947"/>
    <w:rsid w:val="00B54D25"/>
    <w:rsid w:val="00B57390"/>
    <w:rsid w:val="00B638E8"/>
    <w:rsid w:val="00B94EF9"/>
    <w:rsid w:val="00B96409"/>
    <w:rsid w:val="00BA1846"/>
    <w:rsid w:val="00BA1910"/>
    <w:rsid w:val="00BB0960"/>
    <w:rsid w:val="00BB48CA"/>
    <w:rsid w:val="00BB754B"/>
    <w:rsid w:val="00BC16F9"/>
    <w:rsid w:val="00BD58C8"/>
    <w:rsid w:val="00BF1C1D"/>
    <w:rsid w:val="00C04181"/>
    <w:rsid w:val="00C261E6"/>
    <w:rsid w:val="00C31003"/>
    <w:rsid w:val="00C353B1"/>
    <w:rsid w:val="00C367E2"/>
    <w:rsid w:val="00C46C30"/>
    <w:rsid w:val="00C65C3A"/>
    <w:rsid w:val="00C678C7"/>
    <w:rsid w:val="00C708B0"/>
    <w:rsid w:val="00C771EE"/>
    <w:rsid w:val="00C772C4"/>
    <w:rsid w:val="00C806B3"/>
    <w:rsid w:val="00C97A57"/>
    <w:rsid w:val="00CA515E"/>
    <w:rsid w:val="00CA6A50"/>
    <w:rsid w:val="00CA6D68"/>
    <w:rsid w:val="00CC0E56"/>
    <w:rsid w:val="00CC5CF2"/>
    <w:rsid w:val="00CD2A1D"/>
    <w:rsid w:val="00CE003D"/>
    <w:rsid w:val="00CE412A"/>
    <w:rsid w:val="00CF393A"/>
    <w:rsid w:val="00D03BAC"/>
    <w:rsid w:val="00D04DBA"/>
    <w:rsid w:val="00D057F0"/>
    <w:rsid w:val="00D25CFE"/>
    <w:rsid w:val="00D44BCF"/>
    <w:rsid w:val="00D47D26"/>
    <w:rsid w:val="00D50817"/>
    <w:rsid w:val="00D55F7A"/>
    <w:rsid w:val="00D62469"/>
    <w:rsid w:val="00D6468D"/>
    <w:rsid w:val="00D677C2"/>
    <w:rsid w:val="00D70049"/>
    <w:rsid w:val="00D73B00"/>
    <w:rsid w:val="00D73FB4"/>
    <w:rsid w:val="00D81411"/>
    <w:rsid w:val="00D81709"/>
    <w:rsid w:val="00D81D75"/>
    <w:rsid w:val="00D9744C"/>
    <w:rsid w:val="00DD57A3"/>
    <w:rsid w:val="00DD6282"/>
    <w:rsid w:val="00DE091A"/>
    <w:rsid w:val="00DE1B6B"/>
    <w:rsid w:val="00DE75C5"/>
    <w:rsid w:val="00DF46AA"/>
    <w:rsid w:val="00E01F4C"/>
    <w:rsid w:val="00E10AF0"/>
    <w:rsid w:val="00E2561C"/>
    <w:rsid w:val="00E44BD6"/>
    <w:rsid w:val="00E608F4"/>
    <w:rsid w:val="00E8566E"/>
    <w:rsid w:val="00E86B62"/>
    <w:rsid w:val="00E87740"/>
    <w:rsid w:val="00E947DC"/>
    <w:rsid w:val="00E97BF3"/>
    <w:rsid w:val="00EA42C8"/>
    <w:rsid w:val="00EA5544"/>
    <w:rsid w:val="00EB2423"/>
    <w:rsid w:val="00EB4A44"/>
    <w:rsid w:val="00EB5BFC"/>
    <w:rsid w:val="00EB654E"/>
    <w:rsid w:val="00ED6E06"/>
    <w:rsid w:val="00EF2876"/>
    <w:rsid w:val="00EF4EFA"/>
    <w:rsid w:val="00F01B1A"/>
    <w:rsid w:val="00F14EA6"/>
    <w:rsid w:val="00F15D34"/>
    <w:rsid w:val="00F4030F"/>
    <w:rsid w:val="00F551F7"/>
    <w:rsid w:val="00F55212"/>
    <w:rsid w:val="00F86AE7"/>
    <w:rsid w:val="00F925AD"/>
    <w:rsid w:val="00FA7C48"/>
    <w:rsid w:val="00FB0D60"/>
    <w:rsid w:val="00FB1E86"/>
    <w:rsid w:val="00FB5F6D"/>
    <w:rsid w:val="00FC0F2E"/>
    <w:rsid w:val="00FD3EF0"/>
    <w:rsid w:val="00FE363D"/>
    <w:rsid w:val="18A6B468"/>
    <w:rsid w:val="2C010D3F"/>
    <w:rsid w:val="2F162601"/>
    <w:rsid w:val="5E6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3380"/>
  <w15:chartTrackingRefBased/>
  <w15:docId w15:val="{7E3521CB-F81E-419A-82BB-681544C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7F2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C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C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C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C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C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C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C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C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C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C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C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C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C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C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C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C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C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C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3C85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AF3C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C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C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A6CB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CB9"/>
  </w:style>
  <w:style w:type="paragraph" w:styleId="Pidipagina">
    <w:name w:val="footer"/>
    <w:basedOn w:val="Normale"/>
    <w:link w:val="PidipaginaCarattere"/>
    <w:uiPriority w:val="99"/>
    <w:unhideWhenUsed/>
    <w:rsid w:val="003A6CB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CB9"/>
  </w:style>
  <w:style w:type="character" w:styleId="Rimandocommento">
    <w:name w:val="annotation reference"/>
    <w:basedOn w:val="Carpredefinitoparagrafo"/>
    <w:uiPriority w:val="99"/>
    <w:semiHidden/>
    <w:unhideWhenUsed/>
    <w:rsid w:val="00E877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877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87740"/>
    <w:rPr>
      <w:sz w:val="20"/>
      <w:szCs w:val="20"/>
    </w:rPr>
  </w:style>
  <w:style w:type="paragraph" w:styleId="Revisione">
    <w:name w:val="Revision"/>
    <w:hidden/>
    <w:uiPriority w:val="99"/>
    <w:semiHidden/>
    <w:rsid w:val="00217159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1F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1F72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F557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 Progettoager</dc:creator>
  <cp:keywords/>
  <dc:description/>
  <cp:lastModifiedBy>Francesca Burello</cp:lastModifiedBy>
  <cp:revision>2</cp:revision>
  <dcterms:created xsi:type="dcterms:W3CDTF">2025-03-27T09:28:00Z</dcterms:created>
  <dcterms:modified xsi:type="dcterms:W3CDTF">2025-03-27T09:28:00Z</dcterms:modified>
</cp:coreProperties>
</file>