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A502" w14:textId="77777777" w:rsidR="002E5231" w:rsidRPr="002E5231" w:rsidRDefault="002E5231" w:rsidP="002E5231">
      <w:r w:rsidRPr="002E5231">
        <w:rPr>
          <w:b/>
          <w:bCs/>
        </w:rPr>
        <w:t>Tutti gli incontri iniziano alle 17.30</w:t>
      </w:r>
      <w:r w:rsidRPr="002E5231">
        <w:t xml:space="preserve">, con alternative in spazi coperti nel caso di pioggia. il primo lunedì 30 giugno a Pordenone, mel Parco San Valentino (fronte bar), per la Biblioteca Nord. Sarà letta e </w:t>
      </w:r>
      <w:proofErr w:type="gramStart"/>
      <w:r w:rsidRPr="002E5231">
        <w:t>animata  “</w:t>
      </w:r>
      <w:proofErr w:type="gramEnd"/>
      <w:r w:rsidRPr="002E5231">
        <w:t xml:space="preserve">Alì Babà e i quaranta ladroni”, una delle fiabe persiane più celebri: un’avventura tra mistero e tesori nascosti, parole magiche e ingegno. </w:t>
      </w:r>
    </w:p>
    <w:p w14:paraId="67E11D09" w14:textId="77777777" w:rsidR="002E5231" w:rsidRPr="002E5231" w:rsidRDefault="002E5231" w:rsidP="002E5231">
      <w:r w:rsidRPr="002E5231">
        <w:rPr>
          <w:b/>
          <w:bCs/>
        </w:rPr>
        <w:t>Mercoledì 2 luglio a Cordenons</w:t>
      </w:r>
      <w:r w:rsidRPr="002E5231">
        <w:t xml:space="preserve">, nel giardino del Centro Culturale Aldo Moro è in programma “Gli ospiti non invitati”, una leggenda che parla di convivenza e sorprese, cercando di rispondere alla domanda: perché alcuni animali vivono con gli esseri umani? </w:t>
      </w:r>
    </w:p>
    <w:p w14:paraId="4223BDE8" w14:textId="77777777" w:rsidR="002E5231" w:rsidRPr="002E5231" w:rsidRDefault="002E5231" w:rsidP="002E5231">
      <w:r w:rsidRPr="002E5231">
        <w:rPr>
          <w:b/>
          <w:bCs/>
        </w:rPr>
        <w:t>Lunedì 7 luglio a Pordenone</w:t>
      </w:r>
      <w:r w:rsidRPr="002E5231">
        <w:t>, nel giardino della Biblioteca Mary Della Schiava, Largo Cervignano si leggerà “</w:t>
      </w:r>
      <w:proofErr w:type="spellStart"/>
      <w:r w:rsidRPr="002E5231">
        <w:t>Rah</w:t>
      </w:r>
      <w:proofErr w:type="spellEnd"/>
      <w:r w:rsidRPr="002E5231">
        <w:t xml:space="preserve"> e </w:t>
      </w:r>
      <w:proofErr w:type="spellStart"/>
      <w:r w:rsidRPr="002E5231">
        <w:t>Birah</w:t>
      </w:r>
      <w:proofErr w:type="spellEnd"/>
      <w:r w:rsidRPr="002E5231">
        <w:t xml:space="preserve">”, il viaggio di un giovane buono e generoso alla scoperta del mondo e di sé stesso. </w:t>
      </w:r>
    </w:p>
    <w:p w14:paraId="70394CBD" w14:textId="77777777" w:rsidR="002E5231" w:rsidRPr="002E5231" w:rsidRDefault="002E5231" w:rsidP="002E5231">
      <w:r w:rsidRPr="002E5231">
        <w:rPr>
          <w:b/>
          <w:bCs/>
        </w:rPr>
        <w:t>Mercoledì 16 luglio a Pordenone</w:t>
      </w:r>
      <w:r w:rsidRPr="002E5231">
        <w:t xml:space="preserve">, nel giardino della Biblioteca Sud, di via Vesalio 11, sarà la volta de “La pulce e la formica”, una storia esilarante sull’amicizia e la collaborazione tra due piccole coinquiline. </w:t>
      </w:r>
    </w:p>
    <w:p w14:paraId="6141D83B" w14:textId="77777777" w:rsidR="002E5231" w:rsidRPr="002E5231" w:rsidRDefault="002E5231" w:rsidP="002E5231">
      <w:r w:rsidRPr="002E5231">
        <w:rPr>
          <w:b/>
          <w:bCs/>
        </w:rPr>
        <w:t>Giovedì 24 luglio a Pordenone</w:t>
      </w:r>
      <w:r w:rsidRPr="002E5231">
        <w:t>, nel cortile della Biblioteca di Torre, via Vittorio Veneto 21, si ascolterà “</w:t>
      </w:r>
      <w:proofErr w:type="spellStart"/>
      <w:r w:rsidRPr="002E5231">
        <w:t>Cecetta</w:t>
      </w:r>
      <w:proofErr w:type="spellEnd"/>
      <w:r w:rsidRPr="002E5231">
        <w:t xml:space="preserve">”, una storia che parla di un minestrone, dei ceci magici e di una bambina coraggiosa che sfida perfino il diavolo. </w:t>
      </w:r>
    </w:p>
    <w:p w14:paraId="36114D17" w14:textId="77777777" w:rsidR="002E5231" w:rsidRPr="002E5231" w:rsidRDefault="002E5231" w:rsidP="002E5231">
      <w:r w:rsidRPr="002E5231">
        <w:rPr>
          <w:b/>
          <w:bCs/>
        </w:rPr>
        <w:t>Mercoledì 30 luglio a Pordenon</w:t>
      </w:r>
      <w:r w:rsidRPr="002E5231">
        <w:t>e, nel parco Galvani, l’incontro sarà dedicato a “Aladino e la lampada magica”, il racconto immortale di Aladino, tra sogni, desideri e un genio pronto a cambiarne il destino.</w:t>
      </w:r>
    </w:p>
    <w:p w14:paraId="50C73648" w14:textId="77777777" w:rsidR="002E5231" w:rsidRPr="002E5231" w:rsidRDefault="002E5231" w:rsidP="002E5231">
      <w:r w:rsidRPr="002E5231">
        <w:rPr>
          <w:b/>
          <w:bCs/>
        </w:rPr>
        <w:t>Per informazioni è possibile contattare Thesis Associazione Culturale al numero 366 9505094</w:t>
      </w:r>
      <w:r w:rsidRPr="002E5231">
        <w:t xml:space="preserve"> o scrivere a </w:t>
      </w:r>
      <w:hyperlink r:id="rId4" w:history="1">
        <w:r w:rsidRPr="002E5231">
          <w:rPr>
            <w:rStyle w:val="Collegamentoipertestuale"/>
          </w:rPr>
          <w:t>info@thesis-pn.it</w:t>
        </w:r>
      </w:hyperlink>
      <w:r w:rsidRPr="002E5231">
        <w:t>. Per un’estate fra tappeti volanti e parole magiche, per una rassegna che unisce lettura, teatro e scoperta.</w:t>
      </w:r>
    </w:p>
    <w:p w14:paraId="2F2D19BC" w14:textId="77777777" w:rsidR="0012319E" w:rsidRDefault="0012319E"/>
    <w:sectPr w:rsidR="00123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31"/>
    <w:rsid w:val="0012319E"/>
    <w:rsid w:val="002E5231"/>
    <w:rsid w:val="00C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D9C"/>
  <w15:chartTrackingRefBased/>
  <w15:docId w15:val="{B013067A-38E6-489C-9D0B-04E3120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2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2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2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2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2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52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52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52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52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523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52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hesis-p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 Biasio</dc:creator>
  <cp:keywords/>
  <dc:description/>
  <cp:lastModifiedBy>Lorena De Biasio</cp:lastModifiedBy>
  <cp:revision>1</cp:revision>
  <dcterms:created xsi:type="dcterms:W3CDTF">2025-07-02T14:10:00Z</dcterms:created>
  <dcterms:modified xsi:type="dcterms:W3CDTF">2025-07-02T14:14:00Z</dcterms:modified>
</cp:coreProperties>
</file>